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2" w:rsidRPr="00343EFC" w:rsidRDefault="00BE16F2" w:rsidP="00AC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</w:t>
      </w:r>
      <w:r w:rsidR="0036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 </w:t>
      </w:r>
    </w:p>
    <w:p w:rsidR="00BE16F2" w:rsidRPr="00BE16F2" w:rsidRDefault="000934C9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Дата: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11.04.2018 </w:t>
      </w:r>
      <w:r w:rsid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г.</w:t>
      </w:r>
    </w:p>
    <w:p w:rsidR="00BE16F2" w:rsidRPr="00BE16F2" w:rsidRDefault="006D442A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Класс: </w:t>
      </w:r>
      <w:r w:rsidR="00E0796D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4 «Б»</w:t>
      </w:r>
    </w:p>
    <w:p w:rsidR="00BE16F2" w:rsidRPr="00BE16F2" w:rsidRDefault="006D442A" w:rsidP="007D2EA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Учитель: </w:t>
      </w:r>
      <w:proofErr w:type="spellStart"/>
      <w:r w:rsidR="00E0796D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Варзиева</w:t>
      </w:r>
      <w:proofErr w:type="spellEnd"/>
      <w:r w:rsidR="00E0796D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И.Ф.</w:t>
      </w:r>
      <w:r w:rsidR="007D2E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ab/>
      </w:r>
    </w:p>
    <w:p w:rsidR="00BE16F2" w:rsidRPr="00343EFC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</w:t>
      </w:r>
      <w:r w:rsidR="000934C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оличество учащихся в классе: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15</w:t>
      </w:r>
    </w:p>
    <w:p w:rsidR="00BE16F2" w:rsidRPr="00BE16F2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Присутствовали на уроке:</w:t>
      </w: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ab/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13</w:t>
      </w:r>
    </w:p>
    <w:p w:rsidR="00AC7FA9" w:rsidRPr="007D2EA8" w:rsidRDefault="00BE16F2" w:rsidP="00E0796D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E1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урока: </w:t>
      </w:r>
      <w:r w:rsidR="001A2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796D" w:rsidRPr="00343EFC">
        <w:rPr>
          <w:rFonts w:ascii="Times New Roman" w:hAnsi="Times New Roman" w:cs="Times New Roman"/>
          <w:b/>
          <w:sz w:val="24"/>
          <w:szCs w:val="24"/>
        </w:rPr>
        <w:t>Уалдзæджы цинтæ</w:t>
      </w:r>
      <w:r w:rsidR="001A28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E0796D" w:rsidRPr="00343EFC">
        <w:rPr>
          <w:rFonts w:ascii="Times New Roman" w:hAnsi="Times New Roman" w:cs="Times New Roman"/>
          <w:b/>
          <w:sz w:val="24"/>
          <w:szCs w:val="24"/>
        </w:rPr>
        <w:t>Грамматикон</w:t>
      </w:r>
      <w:proofErr w:type="spellEnd"/>
      <w:r w:rsidR="00E0796D" w:rsidRPr="00343EFC">
        <w:rPr>
          <w:rFonts w:ascii="Times New Roman" w:hAnsi="Times New Roman" w:cs="Times New Roman"/>
          <w:b/>
          <w:sz w:val="24"/>
          <w:szCs w:val="24"/>
        </w:rPr>
        <w:t xml:space="preserve"> темæ: фæлхат кæн</w:t>
      </w:r>
      <w:r w:rsidR="001A28BA">
        <w:rPr>
          <w:rFonts w:ascii="Times New Roman" w:hAnsi="Times New Roman" w:cs="Times New Roman"/>
          <w:b/>
          <w:sz w:val="24"/>
          <w:szCs w:val="24"/>
        </w:rPr>
        <w:t xml:space="preserve">ын </w:t>
      </w:r>
      <w:proofErr w:type="spellStart"/>
      <w:r w:rsidR="001A28BA">
        <w:rPr>
          <w:rFonts w:ascii="Times New Roman" w:hAnsi="Times New Roman" w:cs="Times New Roman"/>
          <w:b/>
          <w:sz w:val="24"/>
          <w:szCs w:val="24"/>
        </w:rPr>
        <w:t>рацыд</w:t>
      </w:r>
      <w:proofErr w:type="spell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æрмæг </w:t>
      </w:r>
      <w:proofErr w:type="spellStart"/>
      <w:r w:rsidR="001A28BA">
        <w:rPr>
          <w:rFonts w:ascii="Times New Roman" w:hAnsi="Times New Roman" w:cs="Times New Roman"/>
          <w:b/>
          <w:sz w:val="24"/>
          <w:szCs w:val="24"/>
        </w:rPr>
        <w:t>ныхасы</w:t>
      </w:r>
      <w:proofErr w:type="spell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хæйттæй.</w:t>
      </w:r>
      <w:r w:rsidR="00E0796D" w:rsidRPr="00343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9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43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Тип урока: </w:t>
      </w:r>
      <w:r w:rsidR="00E0796D" w:rsidRPr="00343EFC">
        <w:rPr>
          <w:rFonts w:ascii="Times New Roman" w:hAnsi="Times New Roman" w:cs="Times New Roman"/>
          <w:b/>
          <w:sz w:val="24"/>
          <w:szCs w:val="24"/>
        </w:rPr>
        <w:t xml:space="preserve">урок – акции, </w:t>
      </w:r>
      <w:proofErr w:type="spellStart"/>
      <w:r w:rsidR="00E0796D" w:rsidRPr="00343EFC">
        <w:rPr>
          <w:rFonts w:ascii="Times New Roman" w:hAnsi="Times New Roman" w:cs="Times New Roman"/>
          <w:b/>
          <w:sz w:val="24"/>
          <w:szCs w:val="24"/>
        </w:rPr>
        <w:t>рацыд</w:t>
      </w:r>
      <w:proofErr w:type="spellEnd"/>
      <w:r w:rsidR="00E0796D" w:rsidRPr="00343EFC">
        <w:rPr>
          <w:rFonts w:ascii="Times New Roman" w:hAnsi="Times New Roman" w:cs="Times New Roman"/>
          <w:b/>
          <w:sz w:val="24"/>
          <w:szCs w:val="24"/>
        </w:rPr>
        <w:t xml:space="preserve"> æрмæг </w:t>
      </w:r>
      <w:proofErr w:type="spellStart"/>
      <w:r w:rsidR="00E0796D" w:rsidRPr="00343EFC">
        <w:rPr>
          <w:rFonts w:ascii="Times New Roman" w:hAnsi="Times New Roman" w:cs="Times New Roman"/>
          <w:b/>
          <w:sz w:val="24"/>
          <w:szCs w:val="24"/>
        </w:rPr>
        <w:t>ныффидар</w:t>
      </w:r>
      <w:proofErr w:type="spellEnd"/>
      <w:r w:rsidR="00E0796D" w:rsidRPr="00343EFC">
        <w:rPr>
          <w:rFonts w:ascii="Times New Roman" w:hAnsi="Times New Roman" w:cs="Times New Roman"/>
          <w:b/>
          <w:sz w:val="24"/>
          <w:szCs w:val="24"/>
        </w:rPr>
        <w:t xml:space="preserve"> кæныны урок.                                                                                      </w:t>
      </w: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Цели урока (образовательная, воспитательная, развивающая):</w:t>
      </w:r>
      <w:r w:rsidR="00E079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                                                       </w:t>
      </w:r>
      <w:r w:rsidR="00E0796D" w:rsidRPr="007D2EA8">
        <w:rPr>
          <w:rFonts w:ascii="Times New Roman" w:hAnsi="Times New Roman" w:cs="Times New Roman"/>
          <w:sz w:val="24"/>
          <w:szCs w:val="24"/>
        </w:rPr>
        <w:t>1.Номдар,</w:t>
      </w:r>
      <w:r w:rsidR="00FF2B04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6D" w:rsidRPr="007D2EA8">
        <w:rPr>
          <w:rFonts w:ascii="Times New Roman" w:hAnsi="Times New Roman" w:cs="Times New Roman"/>
          <w:sz w:val="24"/>
          <w:szCs w:val="24"/>
        </w:rPr>
        <w:t>миногон</w:t>
      </w:r>
      <w:proofErr w:type="spell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æмæ мивдисæджы тыххæй æрмæг </w:t>
      </w:r>
      <w:proofErr w:type="spellStart"/>
      <w:r w:rsidR="00E0796D" w:rsidRPr="007D2EA8">
        <w:rPr>
          <w:rFonts w:ascii="Times New Roman" w:hAnsi="Times New Roman" w:cs="Times New Roman"/>
          <w:sz w:val="24"/>
          <w:szCs w:val="24"/>
        </w:rPr>
        <w:t>бафидар</w:t>
      </w:r>
      <w:proofErr w:type="spell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кæнын.                                                               2.Ахуыр кæнын сывæллæтты сæ хъуыдыт</w:t>
      </w:r>
      <w:r w:rsidR="007D2EA8">
        <w:rPr>
          <w:rFonts w:ascii="Times New Roman" w:hAnsi="Times New Roman" w:cs="Times New Roman"/>
          <w:sz w:val="24"/>
          <w:szCs w:val="24"/>
        </w:rPr>
        <w:t xml:space="preserve">æ </w:t>
      </w:r>
      <w:proofErr w:type="spellStart"/>
      <w:r w:rsidR="007D2EA8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A8">
        <w:rPr>
          <w:rFonts w:ascii="Times New Roman" w:hAnsi="Times New Roman" w:cs="Times New Roman"/>
          <w:sz w:val="24"/>
          <w:szCs w:val="24"/>
        </w:rPr>
        <w:t>дзурын</w:t>
      </w:r>
      <w:proofErr w:type="spellEnd"/>
      <w:r w:rsidR="007D2EA8">
        <w:rPr>
          <w:rFonts w:ascii="Times New Roman" w:hAnsi="Times New Roman" w:cs="Times New Roman"/>
          <w:sz w:val="24"/>
          <w:szCs w:val="24"/>
        </w:rPr>
        <w:t>, хатдзæгтæ кæнын;</w:t>
      </w:r>
      <w:r w:rsidR="00343EFC" w:rsidRPr="007D2EA8">
        <w:rPr>
          <w:rFonts w:ascii="Times New Roman" w:hAnsi="Times New Roman" w:cs="Times New Roman"/>
          <w:sz w:val="24"/>
          <w:szCs w:val="24"/>
        </w:rPr>
        <w:t xml:space="preserve"> </w:t>
      </w:r>
      <w:r w:rsidR="00E0796D" w:rsidRPr="007D2EA8">
        <w:rPr>
          <w:rFonts w:ascii="Times New Roman" w:hAnsi="Times New Roman" w:cs="Times New Roman"/>
          <w:sz w:val="24"/>
          <w:szCs w:val="24"/>
        </w:rPr>
        <w:t xml:space="preserve">сæ </w:t>
      </w:r>
      <w:proofErr w:type="spellStart"/>
      <w:r w:rsidR="00E0796D" w:rsidRPr="007D2EA8">
        <w:rPr>
          <w:rFonts w:ascii="Times New Roman" w:hAnsi="Times New Roman" w:cs="Times New Roman"/>
          <w:sz w:val="24"/>
          <w:szCs w:val="24"/>
        </w:rPr>
        <w:t>дзырдуат</w:t>
      </w:r>
      <w:proofErr w:type="spell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сын хъæздыгдæ</w:t>
      </w:r>
      <w:proofErr w:type="gramStart"/>
      <w:r w:rsidR="00E0796D" w:rsidRPr="007D2E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кæнын.                                                                                                                                                                            3.Гуырын кæнын </w:t>
      </w:r>
      <w:proofErr w:type="spellStart"/>
      <w:r w:rsidR="00E0796D" w:rsidRPr="007D2EA8">
        <w:rPr>
          <w:rFonts w:ascii="Times New Roman" w:hAnsi="Times New Roman" w:cs="Times New Roman"/>
          <w:sz w:val="24"/>
          <w:szCs w:val="24"/>
        </w:rPr>
        <w:t>уарзондзинад</w:t>
      </w:r>
      <w:proofErr w:type="spell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æрдзмæ, </w:t>
      </w:r>
      <w:proofErr w:type="spellStart"/>
      <w:r w:rsidR="00E0796D" w:rsidRPr="007D2EA8">
        <w:rPr>
          <w:rFonts w:ascii="Times New Roman" w:hAnsi="Times New Roman" w:cs="Times New Roman"/>
          <w:sz w:val="24"/>
          <w:szCs w:val="24"/>
        </w:rPr>
        <w:t>эстетикон</w:t>
      </w:r>
      <w:proofErr w:type="spellEnd"/>
      <w:r w:rsidR="00E0796D" w:rsidRPr="007D2EA8">
        <w:rPr>
          <w:rFonts w:ascii="Times New Roman" w:hAnsi="Times New Roman" w:cs="Times New Roman"/>
          <w:sz w:val="24"/>
          <w:szCs w:val="24"/>
        </w:rPr>
        <w:t xml:space="preserve"> æнкъарæнтæ рæзын кæнын.</w:t>
      </w:r>
    </w:p>
    <w:p w:rsidR="00BE16F2" w:rsidRPr="000934C9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аспекты анализа урока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7494"/>
      </w:tblGrid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 соответствует заданной теме.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Содержание урока полностью соответствует заданной теме урока. Мотивация изучения темы опирается на личный опыт обучающихся.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Методы об</w:t>
            </w:r>
            <w:r w:rsidR="00083208">
              <w:rPr>
                <w:rFonts w:ascii="Times New Roman" w:hAnsi="Times New Roman" w:cs="Times New Roman"/>
                <w:sz w:val="24"/>
                <w:szCs w:val="24"/>
              </w:rPr>
              <w:t>учения словес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ные, частично- поисковые , практические.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Формы работы: работа в парах, индивидуальная работа, фронтальный опрос, фронтальная беседа.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Реальный результат урока полностью соответствует цели урока.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Обращение к ученикам с предложением выдвигать гипотезы, делать предположения.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 парах с целью развивать у обучающихся умение с помощью вопросов получать необходимые сведения от партнеров по деятельности для дальнейшей работы.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Использовались приёмы работы с классом, подчёркивающие динамику изменений в образовательных достижениях учеников - в знаниях, действиях, личностных новообразованиях: в ходе выполнения заданий устанавливались связи между отдельными операциями; выполнялись действия по алгоритму с целью выработки умения выстраивать логическую цепь рассуждении; задавались вопросы, помогающие участникам учебного проце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сса обнаружить ошибки и верно 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корректировать дальнейшую работу.</w:t>
            </w:r>
            <w:proofErr w:type="gramEnd"/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Вывод:  урок – развивающий в деятельности. 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Для обобщения </w:t>
            </w: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идей, высказанных учениками по ключевым вопросам урока использовались</w:t>
            </w:r>
            <w:proofErr w:type="gram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приемы: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предложенных источниках;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-взаимоконтроль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-КОНОП (контрольный опрос на определенную тему)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-подведение итогов урока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УУД формируется на каждом этапе урока: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приёмов способствует формированию регулятивных УУД;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-рефлексия способов и условий действия, контроли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оценко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характера: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партнёра – контроль, коррекция, оценка действий партнёра 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 в соответствии с нормами родного языка.</w:t>
            </w:r>
          </w:p>
        </w:tc>
      </w:tr>
      <w:tr w:rsidR="00BE16F2" w:rsidRPr="00BE16F2" w:rsidTr="00083208">
        <w:trPr>
          <w:trHeight w:val="147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ИКТ- компетентности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полученная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 на уроке обеспечила углубленные знания родного языка. Использование ИКТ способствовало развитию личностных, коммуникативных, познавательных способностей школьников.</w:t>
            </w:r>
          </w:p>
        </w:tc>
      </w:tr>
      <w:tr w:rsidR="00BE16F2" w:rsidRPr="00BE16F2" w:rsidTr="00083208">
        <w:trPr>
          <w:trHeight w:val="3180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Использовалась следующая схема построения урока: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2.Проверка домашнего задания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3.Актуализация опорных знаний.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4.Постановка проблемы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5.Сообщение темы и целей урока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6.Изучение нового материала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7.Закрепление изученного материала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8.Рефлексия</w:t>
            </w: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796D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9.Итог урока. Оценка и самооценка.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10.Задание на дом.</w:t>
            </w:r>
          </w:p>
        </w:tc>
      </w:tr>
      <w:tr w:rsidR="00BE16F2" w:rsidRPr="00BE16F2" w:rsidTr="00083208">
        <w:trPr>
          <w:trHeight w:val="3150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7494" w:type="dxa"/>
          </w:tcPr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добивается осмысления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всеми учащимися, используя для этого специальные приёмы.</w:t>
            </w:r>
          </w:p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стремит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ся оценивать реальное продвижение каждого ученика, поощряет и поддерживает минимальные успехи.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коммуникативные задачи урока.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BE16F2" w:rsidRPr="00BE16F2" w:rsidRDefault="00BE16F2" w:rsidP="00BE1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На уроке осуществляется глубокое личностное воздействие «учитель - ученик» (через отношения, совместную деятельность и т.д.)</w:t>
            </w:r>
          </w:p>
        </w:tc>
      </w:tr>
      <w:tr w:rsidR="00BE16F2" w:rsidRPr="00BE16F2" w:rsidTr="00083208">
        <w:trPr>
          <w:trHeight w:val="1754"/>
          <w:jc w:val="center"/>
        </w:trPr>
        <w:tc>
          <w:tcPr>
            <w:tcW w:w="2978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7494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объём урока выполнен.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учитывал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своей работе. Учитель учитывал особенности тендерного поведения учеников. В равной мере вопросы были адресованы мальчикам и девочкам.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4C9" w:rsidRDefault="000934C9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C9" w:rsidRDefault="000934C9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C9" w:rsidRDefault="000934C9" w:rsidP="00AA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8149693"/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AA336C"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 </w:t>
      </w:r>
      <w:r w:rsidR="000D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E0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D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36C"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0D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А.Т.Бурнацев</w:t>
      </w:r>
      <w:proofErr w:type="spellEnd"/>
      <w:r w:rsidR="00AA336C"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AA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С.Э.Шаповалова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Pr="00AA336C" w:rsidRDefault="00E0796D" w:rsidP="00AA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F3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МО           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bookmarkEnd w:id="0"/>
    <w:p w:rsidR="000934C9" w:rsidRDefault="000934C9" w:rsidP="00AA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C9" w:rsidRDefault="000934C9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C9" w:rsidRDefault="000934C9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F2" w:rsidRPr="00343EFC" w:rsidRDefault="00BE16F2" w:rsidP="00AC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4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</w:t>
      </w:r>
      <w:r w:rsidR="0036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</w:p>
    <w:p w:rsidR="00AA336C" w:rsidRPr="00AA336C" w:rsidRDefault="00AA336C" w:rsidP="00AA336C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AA336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Дата</w:t>
      </w:r>
      <w:r w:rsidR="006D442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26.10.2019 г.</w:t>
      </w:r>
      <w:r w:rsidR="00367E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AA336C" w:rsidRPr="00AA336C" w:rsidRDefault="006D442A" w:rsidP="00AA336C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Класс: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6 «А»</w:t>
      </w:r>
    </w:p>
    <w:p w:rsidR="00AA336C" w:rsidRPr="00AA336C" w:rsidRDefault="006D442A" w:rsidP="00AA336C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Учитель: </w:t>
      </w:r>
      <w:r w:rsidR="00AA336C" w:rsidRPr="00AA336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proofErr w:type="spellStart"/>
      <w:r w:rsidR="00343EFC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Варзиева</w:t>
      </w:r>
      <w:proofErr w:type="spellEnd"/>
      <w:r w:rsidR="00343EFC" w:rsidRPr="00343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И.Ф.</w:t>
      </w:r>
    </w:p>
    <w:p w:rsidR="00BE16F2" w:rsidRPr="00AA336C" w:rsidRDefault="00AA336C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AA336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11</w:t>
      </w:r>
    </w:p>
    <w:p w:rsidR="00AC7FA9" w:rsidRDefault="00AC7FA9" w:rsidP="00AA336C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Присутствовали на уроке: </w:t>
      </w:r>
      <w:r w:rsidR="00343EFC" w:rsidRPr="00343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11</w:t>
      </w:r>
    </w:p>
    <w:p w:rsidR="00AC7FA9" w:rsidRDefault="00AA336C" w:rsidP="00AA336C">
      <w:pPr>
        <w:rPr>
          <w:rFonts w:ascii="Times New Roman" w:hAnsi="Times New Roman" w:cs="Times New Roman"/>
          <w:sz w:val="24"/>
          <w:szCs w:val="24"/>
        </w:rPr>
      </w:pPr>
      <w:r w:rsidRPr="00AA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 w:rsidR="00343EFC" w:rsidRPr="0052705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343EFC" w:rsidRPr="0052705D">
        <w:rPr>
          <w:rFonts w:ascii="Times New Roman" w:hAnsi="Times New Roman" w:cs="Times New Roman"/>
          <w:b/>
          <w:sz w:val="24"/>
          <w:szCs w:val="24"/>
        </w:rPr>
        <w:t>Байрайай</w:t>
      </w:r>
      <w:proofErr w:type="spellEnd"/>
      <w:r w:rsidR="00343EFC" w:rsidRPr="0052705D">
        <w:rPr>
          <w:rFonts w:ascii="Times New Roman" w:hAnsi="Times New Roman" w:cs="Times New Roman"/>
          <w:b/>
          <w:sz w:val="24"/>
          <w:szCs w:val="24"/>
        </w:rPr>
        <w:t>,</w:t>
      </w:r>
      <w:r w:rsidR="001A28BA">
        <w:rPr>
          <w:rFonts w:ascii="Times New Roman" w:hAnsi="Times New Roman" w:cs="Times New Roman"/>
          <w:b/>
          <w:sz w:val="24"/>
          <w:szCs w:val="24"/>
        </w:rPr>
        <w:t xml:space="preserve">  бӕркадджын </w:t>
      </w:r>
      <w:proofErr w:type="spellStart"/>
      <w:r w:rsidR="001A28BA">
        <w:rPr>
          <w:rFonts w:ascii="Times New Roman" w:hAnsi="Times New Roman" w:cs="Times New Roman"/>
          <w:b/>
          <w:sz w:val="24"/>
          <w:szCs w:val="24"/>
        </w:rPr>
        <w:t>бурзачъе</w:t>
      </w:r>
      <w:proofErr w:type="spell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фӕззӕг!» Фœззœг </w:t>
      </w:r>
      <w:proofErr w:type="spellStart"/>
      <w:proofErr w:type="gramStart"/>
      <w:r w:rsidR="001A28BA">
        <w:rPr>
          <w:rFonts w:ascii="Times New Roman" w:hAnsi="Times New Roman" w:cs="Times New Roman"/>
          <w:b/>
          <w:sz w:val="24"/>
          <w:szCs w:val="24"/>
        </w:rPr>
        <w:t>ирон</w:t>
      </w:r>
      <w:proofErr w:type="spellEnd"/>
      <w:proofErr w:type="gram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8BA">
        <w:rPr>
          <w:rFonts w:ascii="Times New Roman" w:hAnsi="Times New Roman" w:cs="Times New Roman"/>
          <w:b/>
          <w:sz w:val="24"/>
          <w:szCs w:val="24"/>
        </w:rPr>
        <w:t>фысджыты</w:t>
      </w:r>
      <w:proofErr w:type="spell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8BA">
        <w:rPr>
          <w:rFonts w:ascii="Times New Roman" w:hAnsi="Times New Roman" w:cs="Times New Roman"/>
          <w:b/>
          <w:sz w:val="24"/>
          <w:szCs w:val="24"/>
        </w:rPr>
        <w:t>уацмысты</w:t>
      </w:r>
      <w:proofErr w:type="spellEnd"/>
      <w:r w:rsidR="001A28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3E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B04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AA336C">
        <w:rPr>
          <w:rFonts w:ascii="Times New Roman" w:hAnsi="Times New Roman" w:cs="Times New Roman"/>
          <w:sz w:val="24"/>
          <w:szCs w:val="24"/>
        </w:rPr>
        <w:t xml:space="preserve"> </w:t>
      </w:r>
      <w:r w:rsidR="00FF2B04" w:rsidRPr="00FF2B04">
        <w:rPr>
          <w:rFonts w:ascii="Times New Roman" w:hAnsi="Times New Roman" w:cs="Times New Roman"/>
          <w:b/>
          <w:sz w:val="24"/>
          <w:szCs w:val="24"/>
        </w:rPr>
        <w:t xml:space="preserve">ног темœ </w:t>
      </w:r>
      <w:proofErr w:type="spellStart"/>
      <w:r w:rsidR="00FF2B04" w:rsidRPr="00FF2B04">
        <w:rPr>
          <w:rFonts w:ascii="Times New Roman" w:hAnsi="Times New Roman" w:cs="Times New Roman"/>
          <w:b/>
          <w:sz w:val="24"/>
          <w:szCs w:val="24"/>
        </w:rPr>
        <w:t>ахуыр</w:t>
      </w:r>
      <w:proofErr w:type="spellEnd"/>
      <w:r w:rsidR="00FF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B04" w:rsidRPr="00FF2B04">
        <w:rPr>
          <w:rFonts w:ascii="Times New Roman" w:hAnsi="Times New Roman" w:cs="Times New Roman"/>
          <w:b/>
          <w:sz w:val="24"/>
          <w:szCs w:val="24"/>
        </w:rPr>
        <w:t>кœныны урок</w:t>
      </w:r>
      <w:r w:rsidRPr="00FF2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C7FA9" w:rsidRPr="00FF2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A336C">
        <w:rPr>
          <w:rFonts w:ascii="Times New Roman" w:hAnsi="Times New Roman" w:cs="Times New Roman"/>
          <w:sz w:val="24"/>
          <w:szCs w:val="24"/>
        </w:rPr>
        <w:t xml:space="preserve">Цели урока: (образовательная, воспитательная, развивающая )  </w:t>
      </w:r>
      <w:r w:rsidR="00FF2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A336C">
        <w:rPr>
          <w:rFonts w:ascii="Times New Roman" w:hAnsi="Times New Roman" w:cs="Times New Roman"/>
          <w:sz w:val="24"/>
          <w:szCs w:val="24"/>
        </w:rPr>
        <w:t xml:space="preserve"> </w:t>
      </w:r>
      <w:r w:rsidR="00FF2B04" w:rsidRPr="007D2EA8">
        <w:rPr>
          <w:rFonts w:ascii="Times New Roman" w:hAnsi="Times New Roman" w:cs="Times New Roman"/>
          <w:sz w:val="24"/>
          <w:szCs w:val="24"/>
        </w:rPr>
        <w:t xml:space="preserve">1.Райгуырœн бœстœмœ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уарзондзинад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гуырын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кœнын, œрдзы рœсугъддзинад œмбарын кœнын сывœллœттœн,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уарзын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кæнын фæллой , фæллойгæнæг адæмæн та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кæнын.                                                    2.Ахуыр кœнын сывœллœтты сœ хъуыдытœ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дзурын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>, хатдзœгтœ кœнын</w:t>
      </w:r>
      <w:proofErr w:type="gramStart"/>
      <w:r w:rsidR="00FF2B04" w:rsidRPr="007D2EA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зырдуат хъœздыгдœр кœнын.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Бакусын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дзургœ </w:t>
      </w:r>
      <w:proofErr w:type="spellStart"/>
      <w:r w:rsidR="00FF2B04" w:rsidRPr="007D2EA8">
        <w:rPr>
          <w:rFonts w:ascii="Times New Roman" w:hAnsi="Times New Roman" w:cs="Times New Roman"/>
          <w:sz w:val="24"/>
          <w:szCs w:val="24"/>
        </w:rPr>
        <w:t>ныхасы</w:t>
      </w:r>
      <w:proofErr w:type="spellEnd"/>
      <w:r w:rsidR="00FF2B04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B04" w:rsidRPr="007D2E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F2B04" w:rsidRPr="007D2EA8">
        <w:rPr>
          <w:rFonts w:ascii="Times New Roman" w:hAnsi="Times New Roman" w:cs="Times New Roman"/>
          <w:sz w:val="24"/>
          <w:szCs w:val="24"/>
        </w:rPr>
        <w:t>œзтыл.</w:t>
      </w:r>
      <w:r w:rsidRPr="007D2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E16F2" w:rsidRPr="00AA336C" w:rsidRDefault="00BE16F2" w:rsidP="00AA336C">
      <w:pPr>
        <w:rPr>
          <w:rFonts w:ascii="Times New Roman" w:hAnsi="Times New Roman" w:cs="Times New Roman"/>
          <w:sz w:val="24"/>
          <w:szCs w:val="24"/>
        </w:rPr>
      </w:pPr>
      <w:r w:rsidRPr="00AA3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аспекты анализа урока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7832"/>
      </w:tblGrid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 соответствует заданной теме.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Содержание урока полностью соответствует заданной теме урока. Мотивация изучения темы опирается на личный опыт обучающихся.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7832" w:type="dxa"/>
          </w:tcPr>
          <w:p w:rsidR="00BE16F2" w:rsidRPr="00BE16F2" w:rsidRDefault="00083208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словес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ные, частично- поисковые , практические.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7832" w:type="dxa"/>
          </w:tcPr>
          <w:p w:rsidR="00BE16F2" w:rsidRPr="00BE16F2" w:rsidRDefault="00BE16F2" w:rsidP="00FF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Формы работы: индивидуальная работа, фронтальный опрос, фронтальная беседа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работа, групповая работа.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Реальный результат урока полностью соответствует цели урока.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Обращение к ученикам с предложением выдвигать гипотезы, делать предположения.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в 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развивать у обучающихся умение с помощью вопросов получать необходимые сведения от партнеров по деятельности для дальнейшей работы.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Использовались приёмы работы с классом, подчёркивающие динамику изменений в образовательных достижениях учеников - в знаниях, действиях, личностных новообразованиях: в ходе выполнения заданий устанавливались связи между отдельными операциями; выполнялись действия по алгоритму с целью выработки умения выстраивать логическую цепь рассуждении; задавались вопросы, помогающие участникам учебного проце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сса обнаружить ошибки и верно 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корректировать дальнейшую работу.</w:t>
            </w:r>
            <w:proofErr w:type="gramEnd"/>
            <w:r w:rsidR="00FF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Вывод:  урок – развивающий в деятельности. 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Для обобщения </w:t>
            </w: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идей, высказанных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по ключевым вопросам 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урока использовались</w:t>
            </w:r>
            <w:proofErr w:type="gram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приемы: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предложенных источниках;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-взаимоконтроль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-КОНОП (контрольный опрос на определенную тему)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-подведение итогов урока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УУД формируется на каждом этапе урока: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приёмов способствует формированию регулятивных УУД;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-самостоятельное выделение и формулирование познавательной цели;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-рефлексия способов и условий де</w:t>
            </w:r>
            <w:r w:rsidR="00083208">
              <w:rPr>
                <w:rFonts w:ascii="Times New Roman" w:hAnsi="Times New Roman" w:cs="Times New Roman"/>
                <w:sz w:val="24"/>
                <w:szCs w:val="24"/>
              </w:rPr>
              <w:t>йствия, контроль и  оценка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характера: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партнёра – контроль, коррекция, оценка действий партнёра 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 в соответствии с нормами родного языка.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ИКТ- компетентности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полученная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 на уроке обеспечила углубленные знания родного языка. Использование ИКТ способствовало развитию личностных, коммуникативных, познавательных способностей школьников.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Использовалась следующая схема построения урока: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2.Проверка домашнего задания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3.Актуализация опорных знаний.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4.Постановка проблемы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5.Сообщение темы и целей урока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6.Изучение нового материала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7.Закрепление изученного материала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8.Рефлексия.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9.Итог урока. Оценка и самооценка.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10.Задание на дом.</w:t>
            </w:r>
          </w:p>
        </w:tc>
      </w:tr>
      <w:tr w:rsidR="00BE16F2" w:rsidRPr="00BE16F2" w:rsidTr="00083208">
        <w:trPr>
          <w:trHeight w:val="3058"/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7832" w:type="dxa"/>
          </w:tcPr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добивается осмысления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всеми учащимися, используя для этого специальные приёмы.</w:t>
            </w:r>
          </w:p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стремит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ся оценивать реальное продвижение каждого ученика, поощряет и поддерживает минимальные успехи.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коммуникативные задачи урока.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BE16F2" w:rsidRPr="00BE16F2" w:rsidRDefault="00BE16F2" w:rsidP="00BE1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На уроке осуществляется глубокое личностное воздействие «учитель - ученик» (через отношения, совместную деятельность и т.д.)</w:t>
            </w:r>
          </w:p>
        </w:tc>
      </w:tr>
      <w:tr w:rsidR="00BE16F2" w:rsidRPr="00BE16F2" w:rsidTr="00083208">
        <w:trPr>
          <w:jc w:val="center"/>
        </w:trPr>
        <w:tc>
          <w:tcPr>
            <w:tcW w:w="2764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7832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объём урока выполнен.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учитывал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своей работе. Учитель учитывал особенности тендерного поведения учеников. </w:t>
            </w:r>
          </w:p>
        </w:tc>
      </w:tr>
    </w:tbl>
    <w:p w:rsidR="00AA336C" w:rsidRDefault="00AA336C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6C" w:rsidRDefault="00AA336C" w:rsidP="00AA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СОШ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                         </w:t>
      </w: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А.Т.Бурнацев</w:t>
      </w:r>
      <w:proofErr w:type="spellEnd"/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С.Э.Шаповалова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Pr="00AA336C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F3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МО           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AA336C" w:rsidRDefault="00AA336C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6C" w:rsidRDefault="00AA336C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6C" w:rsidRDefault="00AA336C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A9" w:rsidRDefault="00AC7FA9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6C" w:rsidRDefault="00AA336C" w:rsidP="00BE16F2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F2" w:rsidRPr="00FF2B04" w:rsidRDefault="00BE16F2" w:rsidP="00AC7FA9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</w:t>
      </w:r>
      <w:r w:rsidR="0036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</w:t>
      </w:r>
    </w:p>
    <w:p w:rsidR="00BE16F2" w:rsidRPr="00C10B1A" w:rsidRDefault="00AC7FA9" w:rsidP="00C10B1A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Дата: </w:t>
      </w:r>
      <w:r w:rsidR="00C10B1A" w:rsidRPr="00C10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12.05.2021 г.</w:t>
      </w:r>
    </w:p>
    <w:p w:rsidR="006D442A" w:rsidRPr="00C10B1A" w:rsidRDefault="00AC551A" w:rsidP="00C10B1A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Класс</w:t>
      </w:r>
      <w:r w:rsidR="006D442A"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:</w:t>
      </w:r>
      <w:r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="00C10B1A" w:rsidRPr="00C10B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11 </w:t>
      </w:r>
      <w:r w:rsidR="006729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«А»</w:t>
      </w:r>
    </w:p>
    <w:p w:rsidR="00BE16F2" w:rsidRPr="00C10B1A" w:rsidRDefault="006D442A" w:rsidP="00C10B1A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</w:t>
      </w:r>
      <w:r w:rsidR="00BE16F2"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чит</w:t>
      </w:r>
      <w:r w:rsidR="00AC551A"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ель: </w:t>
      </w:r>
      <w:proofErr w:type="spellStart"/>
      <w:r w:rsidR="00C10B1A" w:rsidRPr="00C10B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Варзиева</w:t>
      </w:r>
      <w:proofErr w:type="spellEnd"/>
      <w:r w:rsidR="00C10B1A" w:rsidRPr="00C10B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И.Ф.</w:t>
      </w:r>
      <w:r w:rsidR="00AC551A" w:rsidRPr="00C10B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</w:p>
    <w:p w:rsidR="00BE16F2" w:rsidRPr="00C10B1A" w:rsidRDefault="00AC551A" w:rsidP="00C10B1A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C10B1A" w:rsidRPr="00C10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9</w:t>
      </w:r>
    </w:p>
    <w:p w:rsidR="00BE16F2" w:rsidRPr="00C10B1A" w:rsidRDefault="00AC7FA9" w:rsidP="00C10B1A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Присутствовали на уроке: </w:t>
      </w:r>
      <w:r w:rsidR="00C10B1A" w:rsidRPr="00C10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9</w:t>
      </w:r>
      <w:r w:rsidR="00BE16F2"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ab/>
      </w:r>
    </w:p>
    <w:p w:rsidR="00AC7FA9" w:rsidRPr="007D2EA8" w:rsidRDefault="00BE16F2" w:rsidP="00AC551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0B1A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урока: </w:t>
      </w:r>
      <w:r w:rsidR="004B56B6">
        <w:rPr>
          <w:rFonts w:ascii="Times New Roman" w:hAnsi="Times New Roman" w:cs="Times New Roman"/>
          <w:b/>
          <w:sz w:val="24"/>
          <w:szCs w:val="24"/>
        </w:rPr>
        <w:t>«Фыдыбœ</w:t>
      </w:r>
      <w:proofErr w:type="gramStart"/>
      <w:r w:rsidR="004B56B6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4B56B6">
        <w:rPr>
          <w:rFonts w:ascii="Times New Roman" w:hAnsi="Times New Roman" w:cs="Times New Roman"/>
          <w:b/>
          <w:sz w:val="24"/>
          <w:szCs w:val="24"/>
        </w:rPr>
        <w:t xml:space="preserve">œ œмœ сœрибар…».Плиты </w:t>
      </w:r>
      <w:proofErr w:type="spellStart"/>
      <w:r w:rsidR="004B56B6">
        <w:rPr>
          <w:rFonts w:ascii="Times New Roman" w:hAnsi="Times New Roman" w:cs="Times New Roman"/>
          <w:b/>
          <w:sz w:val="24"/>
          <w:szCs w:val="24"/>
        </w:rPr>
        <w:t>Грисы</w:t>
      </w:r>
      <w:proofErr w:type="spellEnd"/>
      <w:r w:rsidR="004B56B6">
        <w:rPr>
          <w:rFonts w:ascii="Times New Roman" w:hAnsi="Times New Roman" w:cs="Times New Roman"/>
          <w:b/>
          <w:sz w:val="24"/>
          <w:szCs w:val="24"/>
        </w:rPr>
        <w:t xml:space="preserve"> сфœлдыстадмœ гœсгœ.</w:t>
      </w:r>
      <w:r w:rsidR="00C10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C551A" w:rsidRPr="00C10B1A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урока: </w:t>
      </w:r>
      <w:proofErr w:type="spellStart"/>
      <w:r w:rsidR="00C10B1A" w:rsidRPr="00672976">
        <w:rPr>
          <w:rFonts w:ascii="Times New Roman" w:hAnsi="Times New Roman" w:cs="Times New Roman"/>
          <w:b/>
          <w:sz w:val="24"/>
          <w:szCs w:val="24"/>
        </w:rPr>
        <w:t>урок-конференци</w:t>
      </w:r>
      <w:proofErr w:type="spellEnd"/>
      <w:r w:rsidR="00C10B1A" w:rsidRPr="00672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E055B" w:rsidRPr="00C10B1A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 урока </w:t>
      </w:r>
      <w:r w:rsidR="000E055B"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(образовательная, воспитательная, развивающая):</w:t>
      </w:r>
      <w:r w:rsidR="00C10B1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            </w:t>
      </w:r>
      <w:r w:rsidR="00C10B1A" w:rsidRPr="007D2EA8">
        <w:rPr>
          <w:rFonts w:ascii="Times New Roman" w:hAnsi="Times New Roman" w:cs="Times New Roman"/>
          <w:sz w:val="24"/>
          <w:szCs w:val="24"/>
        </w:rPr>
        <w:t xml:space="preserve">1.Аив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уацмысты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фœрцы ахуырдзаутœм Райгуырœн бœстœмœ œхсидгœ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уарзт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œвзœрын кœнын. Базонгœ кœнын фыссœджы сфœлдыстадимœ,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равдисын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йœ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ахсджиаг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бынат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0B1A" w:rsidRPr="007D2EA8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литературœйы,йœ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уацмысты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ахадындзинад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чиныгкœсœджы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хъомылады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.                                                 2.Хъœбатыр хœстонтœн, нœ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кадджын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 хистœртœн, ныййарджытœн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аргъ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кœнын, ахуырдзаутœн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аивады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œмœ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царды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бастдзинад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œмбарын кœнын.                                                                                                           3.Аивадон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уацмысты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фœрцы ахуырдзаутœм рœзын кœнын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тырнындзинад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се `нкъарœнтœ сфœлдыстадон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куысты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равдисынмœ. Æмных кœнын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хъайтарты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авторы œмœ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ахаст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равдисынœн,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ахуыр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кœнын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анализ кœнын,                                                                                                            4.Лирикон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уацмыс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- балладœйы, драмœйы фœрцы поэт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хъайтары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мидуавœр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œвдисы,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уый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œргом кœныныл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ахуыр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кœнын</w:t>
      </w:r>
      <w:proofErr w:type="gramStart"/>
      <w:r w:rsidR="00C10B1A" w:rsidRPr="007D2E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хуыр кœнын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уарзын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ахуыр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кœнын бœттын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историон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œмœ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фœзындт</w:t>
      </w:r>
      <w:proofErr w:type="gramStart"/>
      <w:r w:rsidR="00C10B1A" w:rsidRPr="007D2EA8">
        <w:rPr>
          <w:rFonts w:ascii="Times New Roman" w:hAnsi="Times New Roman" w:cs="Times New Roman"/>
          <w:sz w:val="24"/>
          <w:szCs w:val="24"/>
        </w:rPr>
        <w:t>œ.</w:t>
      </w:r>
      <w:proofErr w:type="gram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Фыдæлты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цард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 xml:space="preserve"> зæрдыл æрлæууын кæнын. Нæ адæмы æфхæрджыты </w:t>
      </w:r>
      <w:proofErr w:type="spellStart"/>
      <w:r w:rsidR="00C10B1A" w:rsidRPr="007D2EA8">
        <w:rPr>
          <w:rFonts w:ascii="Times New Roman" w:hAnsi="Times New Roman" w:cs="Times New Roman"/>
          <w:sz w:val="24"/>
          <w:szCs w:val="24"/>
        </w:rPr>
        <w:t>зонын</w:t>
      </w:r>
      <w:proofErr w:type="spellEnd"/>
      <w:r w:rsidR="00C10B1A" w:rsidRPr="007D2EA8">
        <w:rPr>
          <w:rFonts w:ascii="Times New Roman" w:hAnsi="Times New Roman" w:cs="Times New Roman"/>
          <w:sz w:val="24"/>
          <w:szCs w:val="24"/>
        </w:rPr>
        <w:t>.</w:t>
      </w:r>
    </w:p>
    <w:p w:rsidR="00BE16F2" w:rsidRPr="00AC551A" w:rsidRDefault="00BE16F2" w:rsidP="00AC5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аспекты анализа урока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8129"/>
      </w:tblGrid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 соответствует заданной теме.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Содержание урока полностью соответствует заданной теме урока. Мотивация изучения темы опирается на личный опыт обучающихся.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129" w:type="dxa"/>
          </w:tcPr>
          <w:p w:rsidR="00BE16F2" w:rsidRPr="00BE16F2" w:rsidRDefault="00083208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словес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ные, частично- поисковые , практические.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Формы работы: работа в парах, индивидуальная работа, фронтальный опрос, фронтальная беседа.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Реальный результат урока полностью соответствует цели урока.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Обращение к ученикам с предложением выдвигать гипотезы, делать предположения.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 парах с целью развивать у обучающихся умение с помощью вопросов получать необходимые сведения от партнеров по деятельности для дальнейшей работы.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Использовались приёмы работы с классом, подчёркивающие динамику изменений в образовательных достижениях учеников - в знаниях, действиях, личностных новообразованиях: в ходе выполнения заданий устанавливались связи между отдельными операциями; выполнялись действия по алгоритму с целью выработки умения выстраивать логическую цепь рассуждении; задавались вопросы, помогающие участникам учебного проце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сса обнаружить ошибки и верно 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корректировать дальнейшую работу.</w:t>
            </w:r>
            <w:proofErr w:type="gramEnd"/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Вывод:  урок – развивающий в деятельности. 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Для обобщения идей, высказанных учениками по ключевым вопросам урока</w:t>
            </w:r>
            <w:r w:rsidR="00C10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использовались следующие приемы: 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предложенных источниках; 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-взаимоконтроль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-подведение итогов урока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УУД формируется на каждом этапе урока: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приёмов способствует формированию регулятивных УУД;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-контроль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 УУД: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-рефлексия способов и условий действия, контрол</w:t>
            </w:r>
            <w:r w:rsidR="00083208">
              <w:rPr>
                <w:rFonts w:ascii="Times New Roman" w:hAnsi="Times New Roman" w:cs="Times New Roman"/>
                <w:sz w:val="24"/>
                <w:szCs w:val="24"/>
              </w:rPr>
              <w:t>ь и оценка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характера: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 УУД: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информации: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партнёра – контроль, коррекция, оценка действий партнёра 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 в соответствии с нормами родного языка.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ИКТ- компетентности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полученная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 на уроке обеспечила углубленные знания родного языка. Использование ИКТ способствовало развитию личностных, коммуникативных, познавательных способностей школьников.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Использовалась следующая схема построения урока: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0B1A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3.Актуализация опорных знаний.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4.Постановка проблемы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5.Сообщение темы и целей урока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6.Изучение нового материала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7.Закрепление изученного материала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8.Рефлексия.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9.Итог урока. Оценка и самооценка.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10.Задание на дом.</w:t>
            </w:r>
          </w:p>
        </w:tc>
      </w:tr>
      <w:tr w:rsidR="00BE16F2" w:rsidRPr="00BE16F2" w:rsidTr="00C10B1A">
        <w:trPr>
          <w:trHeight w:val="3085"/>
        </w:trPr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129" w:type="dxa"/>
          </w:tcPr>
          <w:p w:rsidR="00BE16F2" w:rsidRPr="00BE16F2" w:rsidRDefault="00FF2B04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добивается осмысления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всеми учащимися, используя для этого специальные приёмы.</w:t>
            </w:r>
          </w:p>
          <w:p w:rsidR="00BE16F2" w:rsidRPr="00BE16F2" w:rsidRDefault="00FF2B04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стремит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ся оценивать реальное продвижение каждого ученика, поощряет и поддерживает минимальные успехи.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коммуникативные задачи урока.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BE16F2" w:rsidRPr="00BE16F2" w:rsidRDefault="00BE16F2" w:rsidP="00BE16F2">
            <w:pPr>
              <w:tabs>
                <w:tab w:val="left" w:pos="61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На уроке осуществляется глубокое личностное воздействие «учитель - ученик» (через отношения, совместную деятельность и т.д.)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объём урока выполнен.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учитывал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своей работе. Учитель учитывал особенности тендерного поведения учеников.</w:t>
            </w:r>
          </w:p>
          <w:p w:rsidR="00BE16F2" w:rsidRPr="00BE16F2" w:rsidRDefault="00BE16F2" w:rsidP="00BE16F2">
            <w:pPr>
              <w:pStyle w:val="a3"/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51A" w:rsidRDefault="00AC551A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СОШ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                         </w:t>
      </w: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А.Т.Бурнацев</w:t>
      </w:r>
      <w:proofErr w:type="spellEnd"/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С.Э.Шаповалова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AC551A" w:rsidRPr="00C10B1A" w:rsidRDefault="00E0796D" w:rsidP="00C1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F3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МО           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AC551A" w:rsidRDefault="00AC551A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F2" w:rsidRPr="00C10B1A" w:rsidRDefault="00BE16F2" w:rsidP="00AC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1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</w:t>
      </w:r>
      <w:r w:rsidR="0036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</w:p>
    <w:p w:rsidR="00BE16F2" w:rsidRPr="00BE16F2" w:rsidRDefault="00AC7FA9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Дата: </w:t>
      </w:r>
      <w:r w:rsidR="00672976" w:rsidRPr="006729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10.12.2018 г.</w:t>
      </w:r>
    </w:p>
    <w:p w:rsidR="00BE16F2" w:rsidRPr="00BE16F2" w:rsidRDefault="00AC551A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Класс</w:t>
      </w:r>
      <w:r w:rsidR="006D442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="00672976" w:rsidRPr="006729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5 «А»</w:t>
      </w:r>
    </w:p>
    <w:p w:rsidR="00BE16F2" w:rsidRPr="00672976" w:rsidRDefault="00AC551A" w:rsidP="00BE16F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</w:t>
      </w:r>
      <w:r w:rsidR="00BE16F2" w:rsidRPr="00BE16F2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чит</w:t>
      </w:r>
      <w:r w:rsidR="0067297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ель: </w:t>
      </w:r>
      <w:proofErr w:type="spellStart"/>
      <w:r w:rsidR="00672976" w:rsidRPr="006729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Варзиева</w:t>
      </w:r>
      <w:proofErr w:type="spellEnd"/>
      <w:r w:rsidR="00672976" w:rsidRPr="006729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И.Ф.</w:t>
      </w:r>
    </w:p>
    <w:p w:rsidR="00BE16F2" w:rsidRPr="00BE16F2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672976" w:rsidRPr="006729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14</w:t>
      </w:r>
    </w:p>
    <w:p w:rsidR="00BE16F2" w:rsidRPr="00BE16F2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Присутствовали на уроке:</w:t>
      </w:r>
      <w:r w:rsidR="0067297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672976" w:rsidRPr="006729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12</w:t>
      </w:r>
    </w:p>
    <w:p w:rsidR="00AC551A" w:rsidRPr="00672976" w:rsidRDefault="00BE16F2" w:rsidP="00672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551A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урока: </w:t>
      </w:r>
      <w:r w:rsidR="00672976" w:rsidRPr="00607E98">
        <w:rPr>
          <w:rFonts w:ascii="Times New Roman" w:hAnsi="Times New Roman" w:cs="Times New Roman"/>
          <w:b/>
          <w:sz w:val="24"/>
          <w:szCs w:val="24"/>
        </w:rPr>
        <w:t>Хъæбатыртæ  нæ   мæлынц</w:t>
      </w:r>
      <w:proofErr w:type="gramStart"/>
      <w:r w:rsidR="00672976" w:rsidRPr="00607E98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672976" w:rsidRPr="00607E98">
        <w:rPr>
          <w:rFonts w:ascii="Times New Roman" w:hAnsi="Times New Roman" w:cs="Times New Roman"/>
          <w:b/>
          <w:sz w:val="24"/>
          <w:szCs w:val="24"/>
        </w:rPr>
        <w:t xml:space="preserve">Фæлхат  кæнын </w:t>
      </w:r>
      <w:proofErr w:type="spellStart"/>
      <w:r w:rsidR="00672976" w:rsidRPr="00607E98">
        <w:rPr>
          <w:rFonts w:ascii="Times New Roman" w:hAnsi="Times New Roman" w:cs="Times New Roman"/>
          <w:b/>
          <w:sz w:val="24"/>
          <w:szCs w:val="24"/>
        </w:rPr>
        <w:t>рацыд</w:t>
      </w:r>
      <w:proofErr w:type="spellEnd"/>
      <w:r w:rsidR="00672976" w:rsidRPr="00607E98">
        <w:rPr>
          <w:rFonts w:ascii="Times New Roman" w:hAnsi="Times New Roman" w:cs="Times New Roman"/>
          <w:b/>
          <w:sz w:val="24"/>
          <w:szCs w:val="24"/>
        </w:rPr>
        <w:t xml:space="preserve"> æрмæг фонетикæ, лексикæ, морфологи æмæ синтаксисæй</w:t>
      </w:r>
      <w:r w:rsidR="00672976">
        <w:rPr>
          <w:rFonts w:ascii="Times New Roman" w:hAnsi="Times New Roman" w:cs="Times New Roman"/>
          <w:b/>
          <w:sz w:val="24"/>
          <w:szCs w:val="24"/>
        </w:rPr>
        <w:t>.</w:t>
      </w:r>
    </w:p>
    <w:p w:rsidR="00672976" w:rsidRPr="00607E98" w:rsidRDefault="000E055B" w:rsidP="00672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Тип урока: </w:t>
      </w:r>
      <w:proofErr w:type="spellStart"/>
      <w:r w:rsidR="00672976">
        <w:rPr>
          <w:rFonts w:ascii="Times New Roman" w:hAnsi="Times New Roman" w:cs="Times New Roman"/>
          <w:sz w:val="24"/>
          <w:szCs w:val="24"/>
        </w:rPr>
        <w:t>р</w:t>
      </w:r>
      <w:r w:rsidR="00672976" w:rsidRPr="00607E98">
        <w:rPr>
          <w:rFonts w:ascii="Times New Roman" w:hAnsi="Times New Roman" w:cs="Times New Roman"/>
          <w:sz w:val="24"/>
          <w:szCs w:val="24"/>
        </w:rPr>
        <w:t>ацыл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æрмæг фæлхат кæнын æмæ ног зонындзинæдтæ </w:t>
      </w:r>
      <w:proofErr w:type="spellStart"/>
      <w:r w:rsidR="00672976" w:rsidRPr="00607E98">
        <w:rPr>
          <w:rFonts w:ascii="Times New Roman" w:hAnsi="Times New Roman" w:cs="Times New Roman"/>
          <w:sz w:val="24"/>
          <w:szCs w:val="24"/>
        </w:rPr>
        <w:t>гом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кæныны урок</w:t>
      </w:r>
      <w:r w:rsidR="00672976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672976" w:rsidRPr="006729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976" w:rsidRPr="00C10B1A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 урока </w:t>
      </w:r>
      <w:r w:rsidR="00672976" w:rsidRPr="00C10B1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(образовательная, воспитательная, развивающая):</w:t>
      </w:r>
      <w:r w:rsidR="00672976" w:rsidRPr="00672976">
        <w:t xml:space="preserve"> </w:t>
      </w:r>
      <w:r w:rsidR="00672976">
        <w:t xml:space="preserve">                                                                                             </w:t>
      </w:r>
      <w:r w:rsidR="00672976" w:rsidRPr="00607E98">
        <w:rPr>
          <w:rFonts w:ascii="Times New Roman" w:hAnsi="Times New Roman" w:cs="Times New Roman"/>
          <w:sz w:val="24"/>
          <w:szCs w:val="24"/>
        </w:rPr>
        <w:t xml:space="preserve">1.Рацыд æрмæг фæлхатын фонетикæ, лексикæ, морфологи æмæ синтаксисæй. </w:t>
      </w:r>
      <w:proofErr w:type="spellStart"/>
      <w:r w:rsidR="00672976" w:rsidRPr="00607E98">
        <w:rPr>
          <w:rFonts w:ascii="Times New Roman" w:hAnsi="Times New Roman" w:cs="Times New Roman"/>
          <w:sz w:val="24"/>
          <w:szCs w:val="24"/>
        </w:rPr>
        <w:t>Цыбыр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тексты  </w:t>
      </w:r>
      <w:proofErr w:type="spellStart"/>
      <w:r w:rsidR="00672976" w:rsidRPr="00607E98">
        <w:rPr>
          <w:rFonts w:ascii="Times New Roman" w:hAnsi="Times New Roman" w:cs="Times New Roman"/>
          <w:sz w:val="24"/>
          <w:szCs w:val="24"/>
        </w:rPr>
        <w:t>руаджы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сфæлхат кæнын  зонындзинӕдтӕ;   зæрдыл æрлæууын кæнын æ</w:t>
      </w:r>
      <w:proofErr w:type="gramStart"/>
      <w:r w:rsidR="00672976" w:rsidRPr="00607E98">
        <w:rPr>
          <w:rFonts w:ascii="Times New Roman" w:hAnsi="Times New Roman" w:cs="Times New Roman"/>
          <w:sz w:val="24"/>
          <w:szCs w:val="24"/>
        </w:rPr>
        <w:t>мæ  б</w:t>
      </w:r>
      <w:proofErr w:type="gram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æстон </w:t>
      </w:r>
      <w:proofErr w:type="spellStart"/>
      <w:r w:rsidR="00672976" w:rsidRPr="00607E98">
        <w:rPr>
          <w:rFonts w:ascii="Times New Roman" w:hAnsi="Times New Roman" w:cs="Times New Roman"/>
          <w:sz w:val="24"/>
          <w:szCs w:val="24"/>
        </w:rPr>
        <w:t>бакусын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76" w:rsidRPr="00607E98">
        <w:rPr>
          <w:rFonts w:ascii="Times New Roman" w:hAnsi="Times New Roman" w:cs="Times New Roman"/>
          <w:sz w:val="24"/>
          <w:szCs w:val="24"/>
        </w:rPr>
        <w:t>рацыд</w:t>
      </w:r>
      <w:proofErr w:type="spellEnd"/>
      <w:r w:rsidR="00672976" w:rsidRPr="00607E98">
        <w:rPr>
          <w:rFonts w:ascii="Times New Roman" w:hAnsi="Times New Roman" w:cs="Times New Roman"/>
          <w:sz w:val="24"/>
          <w:szCs w:val="24"/>
        </w:rPr>
        <w:t xml:space="preserve"> ӕрмӕгыл.</w:t>
      </w:r>
    </w:p>
    <w:p w:rsidR="00AC7FA9" w:rsidRPr="00672976" w:rsidRDefault="00672976" w:rsidP="00672976">
      <w:pPr>
        <w:rPr>
          <w:rFonts w:ascii="Times New Roman" w:hAnsi="Times New Roman" w:cs="Times New Roman"/>
          <w:sz w:val="24"/>
          <w:szCs w:val="24"/>
        </w:rPr>
      </w:pPr>
      <w:r w:rsidRPr="00607E98">
        <w:rPr>
          <w:rFonts w:ascii="Times New Roman" w:hAnsi="Times New Roman" w:cs="Times New Roman"/>
          <w:sz w:val="24"/>
          <w:szCs w:val="24"/>
        </w:rPr>
        <w:t xml:space="preserve">2.Ныхасы </w:t>
      </w:r>
      <w:proofErr w:type="gramStart"/>
      <w:r w:rsidRPr="00607E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7E98">
        <w:rPr>
          <w:rFonts w:ascii="Times New Roman" w:hAnsi="Times New Roman" w:cs="Times New Roman"/>
          <w:sz w:val="24"/>
          <w:szCs w:val="24"/>
        </w:rPr>
        <w:t xml:space="preserve">æзтыл </w:t>
      </w:r>
      <w:proofErr w:type="spellStart"/>
      <w:r w:rsidRPr="00607E98">
        <w:rPr>
          <w:rFonts w:ascii="Times New Roman" w:hAnsi="Times New Roman" w:cs="Times New Roman"/>
          <w:sz w:val="24"/>
          <w:szCs w:val="24"/>
        </w:rPr>
        <w:t>бакусын</w:t>
      </w:r>
      <w:proofErr w:type="spellEnd"/>
      <w:r w:rsidRPr="00607E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07E98">
        <w:rPr>
          <w:rFonts w:ascii="Times New Roman" w:hAnsi="Times New Roman" w:cs="Times New Roman"/>
          <w:sz w:val="24"/>
          <w:szCs w:val="24"/>
        </w:rPr>
        <w:t xml:space="preserve">3.Рæзгæ фæлтæрмæ хъæбатырдзинады æнкъарæнтæ </w:t>
      </w:r>
      <w:proofErr w:type="spellStart"/>
      <w:r w:rsidRPr="00607E98">
        <w:rPr>
          <w:rFonts w:ascii="Times New Roman" w:hAnsi="Times New Roman" w:cs="Times New Roman"/>
          <w:sz w:val="24"/>
          <w:szCs w:val="24"/>
        </w:rPr>
        <w:t>гуырын</w:t>
      </w:r>
      <w:proofErr w:type="spellEnd"/>
      <w:r w:rsidRPr="00607E98">
        <w:rPr>
          <w:rFonts w:ascii="Times New Roman" w:hAnsi="Times New Roman" w:cs="Times New Roman"/>
          <w:sz w:val="24"/>
          <w:szCs w:val="24"/>
        </w:rPr>
        <w:t xml:space="preserve"> кæнын, разæнгард сæ кæнын фæзминаг миниуджытæм бæллын,амонын сын </w:t>
      </w:r>
      <w:proofErr w:type="spellStart"/>
      <w:r w:rsidRPr="00607E98">
        <w:rPr>
          <w:rFonts w:ascii="Times New Roman" w:hAnsi="Times New Roman" w:cs="Times New Roman"/>
          <w:sz w:val="24"/>
          <w:szCs w:val="24"/>
        </w:rPr>
        <w:t>хорз</w:t>
      </w:r>
      <w:proofErr w:type="spellEnd"/>
      <w:r w:rsidRPr="00607E98">
        <w:rPr>
          <w:rFonts w:ascii="Times New Roman" w:hAnsi="Times New Roman" w:cs="Times New Roman"/>
          <w:sz w:val="24"/>
          <w:szCs w:val="24"/>
        </w:rPr>
        <w:t xml:space="preserve"> æмæ æвзæр </w:t>
      </w:r>
      <w:proofErr w:type="spellStart"/>
      <w:r w:rsidRPr="00607E98">
        <w:rPr>
          <w:rFonts w:ascii="Times New Roman" w:hAnsi="Times New Roman" w:cs="Times New Roman"/>
          <w:sz w:val="24"/>
          <w:szCs w:val="24"/>
        </w:rPr>
        <w:t>иртасын</w:t>
      </w:r>
      <w:proofErr w:type="spellEnd"/>
      <w:r w:rsidRPr="00607E98">
        <w:rPr>
          <w:rFonts w:ascii="Times New Roman" w:hAnsi="Times New Roman" w:cs="Times New Roman"/>
          <w:sz w:val="24"/>
          <w:szCs w:val="24"/>
        </w:rPr>
        <w:t>.</w:t>
      </w:r>
    </w:p>
    <w:p w:rsidR="00BE16F2" w:rsidRPr="000E055B" w:rsidRDefault="00BE16F2" w:rsidP="000E0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аспекты анализа урока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8129"/>
      </w:tblGrid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 соответствует заданной теме.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Содержание урока полностью соответствует заданной теме урока. Мотивация изучения темы опирается на личный опыт обучающихся.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129" w:type="dxa"/>
          </w:tcPr>
          <w:p w:rsidR="00BE16F2" w:rsidRPr="00BE16F2" w:rsidRDefault="00083208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словес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ные, частично- поисковые , практические.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129" w:type="dxa"/>
          </w:tcPr>
          <w:p w:rsidR="00BE16F2" w:rsidRPr="00BE16F2" w:rsidRDefault="00BE16F2" w:rsidP="0067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Формы работы: работа в парах, индивидуальная работа, фронтальный опрос, беседа.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Реальный результат урока полностью соответствует цели урока.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Обращение к ученикам с предложением выдвигать гипотезы, делать предположения.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 парах с целью развивать у обучающихся умение с помощью вопросов получать необходимые сведения от партнеров по деятельности для дальнейшей работы.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приёмы работы с классом, подчёркивающие динамику изменений в образовательных достижениях </w:t>
            </w:r>
            <w:r w:rsidR="00672976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- в знаниях, действиях, 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в ходе выполнения заданий устанавливались связи между отдельными операциями; выполнялись действия по алгоритму с целью выработки умения выстраивать логическую цепь рассуждении; задавались вопросы, помогающие участникам учебного процесса обнар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ужить ошибки и верно 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корректировать дальнейшую работу.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Вывод:  урок – развивающий в деятельности. 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Для обобщения </w:t>
            </w:r>
            <w:proofErr w:type="gram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идей, высказанных учениками по ключевым вопросам урока использовались</w:t>
            </w:r>
            <w:proofErr w:type="gram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приемы: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предложенных источниках;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-взаимоконтроль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-КОНОП (контрольный опрос на определенную тему)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-подведение итогов урока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УУД формируется на каждом этапе урока: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приёмов способствует формированию регулятивных УУД;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-рефлексия способов и условий действия, контрол</w:t>
            </w:r>
            <w:r w:rsidR="00083208">
              <w:rPr>
                <w:rFonts w:ascii="Times New Roman" w:hAnsi="Times New Roman" w:cs="Times New Roman"/>
                <w:sz w:val="24"/>
                <w:szCs w:val="24"/>
              </w:rPr>
              <w:t xml:space="preserve">ь и оценка 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характера: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партнёра – контроль, коррекция, оценка действий партнёра 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 в соответствии с нормами родного языка.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ИКТ- компетентности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полученная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 на уроке обеспечила углубленные знания родного языка. Использование ИКТ способствовало развитию личностных, коммуникативных, познавательных способностей школьников.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Использовалась следующая схема построения урока: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.Актуализация опорных знаний.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.Постановка проблемы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.Сообщение темы и целей урока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.Закрепление изученного материала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  <w:p w:rsidR="00BE16F2" w:rsidRPr="00BE16F2" w:rsidRDefault="00672976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.Итог урока. Оценка и самооценка.</w:t>
            </w:r>
          </w:p>
          <w:p w:rsidR="00BE16F2" w:rsidRPr="00BE16F2" w:rsidRDefault="00672976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.Задание на дом.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129" w:type="dxa"/>
          </w:tcPr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добивается осмысления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всеми учащимися, используя для этого специальные приёмы.</w:t>
            </w:r>
          </w:p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стремит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ся оценивать реальное продвижение каждого ученика, поощряет и поддерживает минимальные успехи.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коммуникативные задачи урока.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BE16F2" w:rsidRPr="00BE16F2" w:rsidRDefault="00BE16F2" w:rsidP="00BE1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На уроке осуществляется глубокое личностное воздействие «учитель - ученик» (через отн</w:t>
            </w:r>
            <w:r w:rsidR="00672976">
              <w:rPr>
                <w:rFonts w:ascii="Times New Roman" w:hAnsi="Times New Roman" w:cs="Times New Roman"/>
                <w:sz w:val="24"/>
                <w:szCs w:val="24"/>
              </w:rPr>
              <w:t>ошения, совместную деятельность)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объём урока выполнен.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учитывал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своей работе. Учитель учитывал особенности тендерного поведения учеников. В равной мере вопросы были адресованы мальчикам и девочкам.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55B" w:rsidRDefault="000E055B" w:rsidP="00E0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04" w:rsidRDefault="00FF2B04" w:rsidP="00E0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СОШ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                         </w:t>
      </w: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А.Т.Бурнацев</w:t>
      </w:r>
      <w:proofErr w:type="spellEnd"/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С.Э.Шаповалова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F3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МО           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FF2B04" w:rsidRPr="00AA336C" w:rsidRDefault="00FF2B04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55B" w:rsidRDefault="000E055B" w:rsidP="00BE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5B" w:rsidRDefault="000E055B" w:rsidP="00672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5B" w:rsidRPr="00FF2B04" w:rsidRDefault="000E055B" w:rsidP="00AC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FF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</w:t>
      </w:r>
      <w:r w:rsidR="0036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</w:t>
      </w:r>
    </w:p>
    <w:p w:rsidR="000E055B" w:rsidRPr="00983033" w:rsidRDefault="000E055B" w:rsidP="000E055B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Дата: </w:t>
      </w:r>
      <w:r w:rsidR="00672976" w:rsidRPr="0098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14.10.2020 г.</w:t>
      </w:r>
    </w:p>
    <w:p w:rsidR="000E055B" w:rsidRPr="00983033" w:rsidRDefault="000E055B" w:rsidP="000E055B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Класс</w:t>
      </w:r>
      <w:r w:rsidR="00083208" w:rsidRPr="0098303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:</w:t>
      </w:r>
      <w:r w:rsidRPr="0098303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="00672976" w:rsidRPr="009830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7 «А»</w:t>
      </w:r>
    </w:p>
    <w:p w:rsidR="000E055B" w:rsidRPr="00983033" w:rsidRDefault="000E055B" w:rsidP="000E055B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Учитель:   </w:t>
      </w:r>
      <w:proofErr w:type="spellStart"/>
      <w:r w:rsidR="00672976" w:rsidRPr="009830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Варзиева</w:t>
      </w:r>
      <w:proofErr w:type="spellEnd"/>
      <w:r w:rsidR="00672976" w:rsidRPr="009830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И.Ф.</w:t>
      </w:r>
    </w:p>
    <w:p w:rsidR="000E055B" w:rsidRPr="00983033" w:rsidRDefault="000E055B" w:rsidP="000E055B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983033" w:rsidRPr="0098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15</w:t>
      </w:r>
    </w:p>
    <w:p w:rsidR="000E055B" w:rsidRPr="00983033" w:rsidRDefault="000E055B" w:rsidP="000E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Присутствовали на уроке:</w:t>
      </w:r>
      <w:r w:rsidR="00983033" w:rsidRPr="0098303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983033" w:rsidRPr="0098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15</w:t>
      </w:r>
    </w:p>
    <w:p w:rsidR="00AC7FA9" w:rsidRPr="00983033" w:rsidRDefault="000E055B" w:rsidP="00983033">
      <w:pPr>
        <w:rPr>
          <w:rFonts w:ascii="Times New Roman" w:hAnsi="Times New Roman" w:cs="Times New Roman"/>
          <w:bCs/>
          <w:sz w:val="24"/>
          <w:szCs w:val="24"/>
        </w:rPr>
      </w:pPr>
      <w:r w:rsidRPr="00983033">
        <w:rPr>
          <w:rFonts w:ascii="Times New Roman" w:hAnsi="Times New Roman" w:cs="Times New Roman"/>
          <w:bCs/>
          <w:sz w:val="24"/>
          <w:szCs w:val="24"/>
        </w:rPr>
        <w:t xml:space="preserve">Тема урока: </w:t>
      </w:r>
      <w:proofErr w:type="spellStart"/>
      <w:r w:rsidR="00983033" w:rsidRPr="00983033">
        <w:rPr>
          <w:rFonts w:ascii="Times New Roman" w:hAnsi="Times New Roman" w:cs="Times New Roman"/>
          <w:b/>
          <w:sz w:val="24"/>
          <w:szCs w:val="24"/>
        </w:rPr>
        <w:t>Дунейы</w:t>
      </w:r>
      <w:proofErr w:type="spellEnd"/>
      <w:r w:rsidR="00983033" w:rsidRPr="00983033">
        <w:rPr>
          <w:rFonts w:ascii="Times New Roman" w:hAnsi="Times New Roman" w:cs="Times New Roman"/>
          <w:b/>
          <w:sz w:val="24"/>
          <w:szCs w:val="24"/>
        </w:rPr>
        <w:t xml:space="preserve"> нымæцтæ </w:t>
      </w:r>
      <w:proofErr w:type="spellStart"/>
      <w:r w:rsidR="00983033" w:rsidRPr="00983033">
        <w:rPr>
          <w:rFonts w:ascii="Times New Roman" w:hAnsi="Times New Roman" w:cs="Times New Roman"/>
          <w:b/>
          <w:sz w:val="24"/>
          <w:szCs w:val="24"/>
        </w:rPr>
        <w:t>сты</w:t>
      </w:r>
      <w:proofErr w:type="spellEnd"/>
      <w:r w:rsidR="00983033" w:rsidRPr="00983033">
        <w:rPr>
          <w:rFonts w:ascii="Times New Roman" w:hAnsi="Times New Roman" w:cs="Times New Roman"/>
          <w:b/>
          <w:sz w:val="24"/>
          <w:szCs w:val="24"/>
        </w:rPr>
        <w:t xml:space="preserve"> хицæуттæ. Нымæцоны тыххæй зонындзинæдтæ </w:t>
      </w:r>
      <w:proofErr w:type="spellStart"/>
      <w:r w:rsidR="00983033" w:rsidRPr="00983033">
        <w:rPr>
          <w:rFonts w:ascii="Times New Roman" w:hAnsi="Times New Roman" w:cs="Times New Roman"/>
          <w:b/>
          <w:sz w:val="24"/>
          <w:szCs w:val="24"/>
        </w:rPr>
        <w:t>иу</w:t>
      </w:r>
      <w:proofErr w:type="spellEnd"/>
      <w:r w:rsidR="00983033" w:rsidRPr="00983033">
        <w:rPr>
          <w:rFonts w:ascii="Times New Roman" w:hAnsi="Times New Roman" w:cs="Times New Roman"/>
          <w:b/>
          <w:sz w:val="24"/>
          <w:szCs w:val="24"/>
        </w:rPr>
        <w:t xml:space="preserve"> системæмæ æркæнын æмæ сæ </w:t>
      </w:r>
      <w:proofErr w:type="spellStart"/>
      <w:r w:rsidR="00983033" w:rsidRPr="00983033">
        <w:rPr>
          <w:rFonts w:ascii="Times New Roman" w:hAnsi="Times New Roman" w:cs="Times New Roman"/>
          <w:b/>
          <w:sz w:val="24"/>
          <w:szCs w:val="24"/>
        </w:rPr>
        <w:t>ныффидар</w:t>
      </w:r>
      <w:proofErr w:type="spellEnd"/>
      <w:r w:rsidR="00983033" w:rsidRPr="00983033">
        <w:rPr>
          <w:rFonts w:ascii="Times New Roman" w:hAnsi="Times New Roman" w:cs="Times New Roman"/>
          <w:b/>
          <w:sz w:val="24"/>
          <w:szCs w:val="24"/>
        </w:rPr>
        <w:t xml:space="preserve"> кæнын.                                                                                                                                  </w:t>
      </w:r>
      <w:r w:rsidRPr="009830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Тип урока: </w:t>
      </w:r>
      <w:r w:rsidR="00983033" w:rsidRPr="009830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983033" w:rsidRPr="00983033">
        <w:rPr>
          <w:rFonts w:ascii="Times New Roman" w:hAnsi="Times New Roman" w:cs="Times New Roman"/>
          <w:b/>
          <w:bCs/>
          <w:sz w:val="24"/>
          <w:szCs w:val="24"/>
        </w:rPr>
        <w:t>Рацыл</w:t>
      </w:r>
      <w:proofErr w:type="spellEnd"/>
      <w:r w:rsidR="00983033" w:rsidRPr="00983033">
        <w:rPr>
          <w:rFonts w:ascii="Times New Roman" w:hAnsi="Times New Roman" w:cs="Times New Roman"/>
          <w:b/>
          <w:bCs/>
          <w:sz w:val="24"/>
          <w:szCs w:val="24"/>
        </w:rPr>
        <w:t xml:space="preserve"> æрмæг фæлхат кæнын æмæ ног зонындзинæдтæ </w:t>
      </w:r>
      <w:proofErr w:type="spellStart"/>
      <w:r w:rsidR="00983033" w:rsidRPr="00983033">
        <w:rPr>
          <w:rFonts w:ascii="Times New Roman" w:hAnsi="Times New Roman" w:cs="Times New Roman"/>
          <w:b/>
          <w:bCs/>
          <w:sz w:val="24"/>
          <w:szCs w:val="24"/>
        </w:rPr>
        <w:t>гом</w:t>
      </w:r>
      <w:proofErr w:type="spellEnd"/>
      <w:r w:rsidR="00983033" w:rsidRPr="00983033">
        <w:rPr>
          <w:rFonts w:ascii="Times New Roman" w:hAnsi="Times New Roman" w:cs="Times New Roman"/>
          <w:b/>
          <w:bCs/>
          <w:sz w:val="24"/>
          <w:szCs w:val="24"/>
        </w:rPr>
        <w:t xml:space="preserve"> кæныны урок.</w:t>
      </w:r>
      <w:r w:rsidR="00983033" w:rsidRPr="0098303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83033">
        <w:rPr>
          <w:rFonts w:ascii="Times New Roman" w:hAnsi="Times New Roman" w:cs="Times New Roman"/>
          <w:bCs/>
          <w:spacing w:val="-2"/>
          <w:sz w:val="24"/>
          <w:szCs w:val="24"/>
        </w:rPr>
        <w:t>Цели урока:</w:t>
      </w:r>
      <w:r w:rsidR="00983033" w:rsidRPr="00983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0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83033" w:rsidRPr="0054009E">
        <w:rPr>
          <w:rFonts w:ascii="Times New Roman" w:hAnsi="Times New Roman" w:cs="Times New Roman"/>
          <w:bCs/>
          <w:sz w:val="24"/>
          <w:szCs w:val="24"/>
        </w:rPr>
        <w:t>1.Мадæлон æвзаг æмæ математикæ</w:t>
      </w:r>
      <w:r w:rsidR="00983033">
        <w:rPr>
          <w:rFonts w:ascii="Times New Roman" w:hAnsi="Times New Roman" w:cs="Times New Roman"/>
          <w:bCs/>
          <w:sz w:val="24"/>
          <w:szCs w:val="24"/>
        </w:rPr>
        <w:t>йы зонындзинæдтæ уæ</w:t>
      </w:r>
      <w:proofErr w:type="gramStart"/>
      <w:r w:rsidR="0098303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983033">
        <w:rPr>
          <w:rFonts w:ascii="Times New Roman" w:hAnsi="Times New Roman" w:cs="Times New Roman"/>
          <w:bCs/>
          <w:sz w:val="24"/>
          <w:szCs w:val="24"/>
        </w:rPr>
        <w:t xml:space="preserve">æхдæр кæнын.                                                          </w:t>
      </w:r>
      <w:r w:rsidR="00983033" w:rsidRPr="0054009E">
        <w:rPr>
          <w:rFonts w:ascii="Times New Roman" w:hAnsi="Times New Roman" w:cs="Times New Roman"/>
          <w:bCs/>
          <w:sz w:val="24"/>
          <w:szCs w:val="24"/>
        </w:rPr>
        <w:t xml:space="preserve">2.Ныхасы рæзтыл </w:t>
      </w:r>
      <w:proofErr w:type="spellStart"/>
      <w:r w:rsidR="00983033" w:rsidRPr="0054009E">
        <w:rPr>
          <w:rFonts w:ascii="Times New Roman" w:hAnsi="Times New Roman" w:cs="Times New Roman"/>
          <w:bCs/>
          <w:sz w:val="24"/>
          <w:szCs w:val="24"/>
        </w:rPr>
        <w:t>кусын</w:t>
      </w:r>
      <w:proofErr w:type="spellEnd"/>
      <w:r w:rsidR="00983033" w:rsidRPr="0054009E">
        <w:rPr>
          <w:rFonts w:ascii="Times New Roman" w:hAnsi="Times New Roman" w:cs="Times New Roman"/>
          <w:bCs/>
          <w:sz w:val="24"/>
          <w:szCs w:val="24"/>
        </w:rPr>
        <w:t>, лек</w:t>
      </w:r>
      <w:r w:rsidR="00983033">
        <w:rPr>
          <w:rFonts w:ascii="Times New Roman" w:hAnsi="Times New Roman" w:cs="Times New Roman"/>
          <w:bCs/>
          <w:sz w:val="24"/>
          <w:szCs w:val="24"/>
        </w:rPr>
        <w:t xml:space="preserve">сикæйы алы хуызтæй пайдагæнгæйæ.                                                            </w:t>
      </w:r>
      <w:r w:rsidR="00983033" w:rsidRPr="0054009E">
        <w:rPr>
          <w:rFonts w:ascii="Times New Roman" w:hAnsi="Times New Roman" w:cs="Times New Roman"/>
          <w:bCs/>
          <w:sz w:val="24"/>
          <w:szCs w:val="24"/>
        </w:rPr>
        <w:t>3.Сывæллæтты хъуыдыкæнынад хуыздæр кæнын</w:t>
      </w:r>
      <w:r w:rsidR="00983033">
        <w:rPr>
          <w:rFonts w:ascii="Times New Roman" w:hAnsi="Times New Roman" w:cs="Times New Roman"/>
          <w:bCs/>
          <w:sz w:val="24"/>
          <w:szCs w:val="24"/>
        </w:rPr>
        <w:t>.</w:t>
      </w:r>
    </w:p>
    <w:p w:rsidR="00BE16F2" w:rsidRPr="00983033" w:rsidRDefault="00BE16F2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</w:t>
      </w:r>
      <w:r w:rsidR="00E0796D"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="00E0796D"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E0796D"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E0796D" w:rsidRPr="009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96D" w:rsidRPr="00983033" w:rsidRDefault="00E0796D" w:rsidP="00BE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8129"/>
      </w:tblGrid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 соответствует заданной теме.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Содержание урока полностью соответствует заданной теме урока. Мотивация изучения темы опирается на личный опыт обучающихся.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129" w:type="dxa"/>
          </w:tcPr>
          <w:p w:rsidR="00BE16F2" w:rsidRPr="00BE16F2" w:rsidRDefault="00083208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словес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ные, частично- поисковые, практические.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опирается на объяснительные, репродуктивные, инструктивно – практические методы.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Формы работы: работа в парах, индивидуальная работа, фронтальный опрос, фронтальная беседа</w:t>
            </w:r>
            <w:r w:rsidR="00983033">
              <w:rPr>
                <w:rFonts w:ascii="Times New Roman" w:hAnsi="Times New Roman" w:cs="Times New Roman"/>
                <w:sz w:val="24"/>
                <w:szCs w:val="24"/>
              </w:rPr>
              <w:t>, словарная работа.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Реальный результат урока полностью соответствует цели урока.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Обращение к ученикам с предложением выдвигать гипотезы, делать предположения.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 парах с целью развивать у обучающихся умение с помощью вопросов получать необходимые сведения от партнеров по деятельности для дальнейшей работы.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приёмы работы с классом, подчёркивающие динамику изменений в образовательных достижениях учеников - в знаниях, действиях, личностных новообразованиях: в ходе выполнения заданий устанавливались связи между </w:t>
            </w:r>
            <w:r w:rsidR="00983033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; выполнялись действия по алгоритму с целью выработки умения выстраивать логическую цепь рассуждении; задавались вопросы, помогающие участникам учебного проце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сса обнаружить ошибки и верно с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корректировать дальнейшую работу.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Вывод:  урок – развивающий в деятельности. 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Для обобщения идей, высказанных учениками по ключевым вопросам урока</w:t>
            </w:r>
            <w:r w:rsidR="00983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использовались следующие приемы: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предложенных источниках; 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-взаимоконтроль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-КОНОП (контрольный опрос на определенную тему)</w:t>
            </w:r>
          </w:p>
          <w:p w:rsidR="00BE16F2" w:rsidRPr="00BE16F2" w:rsidRDefault="00BE16F2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-подведение итогов урока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УУД формируется на каждом этапе урока: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приёмов способствует формированию регулятивных УУД;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-оценка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-рефлексия способов и условий действия, контрол</w:t>
            </w:r>
            <w:r w:rsidR="00083208">
              <w:rPr>
                <w:rFonts w:ascii="Times New Roman" w:hAnsi="Times New Roman" w:cs="Times New Roman"/>
                <w:sz w:val="24"/>
                <w:szCs w:val="24"/>
              </w:rPr>
              <w:t>ь и оценка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характера: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 УУД: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информации: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партнёра – контроль, коррекция, оценка действий партнёра 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 в соответствии с нормами родного языка.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ИКТ- компетентности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полученная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 на уроке обеспечила углубленные знания родного языка. Использование ИКТ способствовало развитию личностных, коммуникативных, познавательных способностей школьников.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Использовалась следующая схема построения урока: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03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3.Актуализация опорных знаний.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4.Постановка проблемы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5.Сообщение темы и целей урока</w:t>
            </w:r>
          </w:p>
          <w:p w:rsidR="00BE16F2" w:rsidRPr="00BE16F2" w:rsidRDefault="00983033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.Закрепление изученного материала</w:t>
            </w:r>
          </w:p>
          <w:p w:rsidR="00BE16F2" w:rsidRPr="00BE16F2" w:rsidRDefault="00983033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  <w:p w:rsidR="00BE16F2" w:rsidRPr="00BE16F2" w:rsidRDefault="00983033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.Итог урока. Оценка и самооценка.</w:t>
            </w:r>
          </w:p>
          <w:p w:rsidR="00BE16F2" w:rsidRPr="00BE16F2" w:rsidRDefault="00983033" w:rsidP="00BE16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.Задание на дом.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добивается осмыслени</w:t>
            </w:r>
            <w:r w:rsidR="00FF2B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всеми учащимися, используя для этого специальные приёмы.</w:t>
            </w:r>
          </w:p>
          <w:p w:rsidR="00BE16F2" w:rsidRPr="00BE16F2" w:rsidRDefault="00FF2B04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стремит</w:t>
            </w:r>
            <w:r w:rsidR="00BE16F2" w:rsidRPr="00BE16F2">
              <w:rPr>
                <w:rFonts w:ascii="Times New Roman" w:hAnsi="Times New Roman" w:cs="Times New Roman"/>
                <w:sz w:val="24"/>
                <w:szCs w:val="24"/>
              </w:rPr>
              <w:t>ся оценивать реальное продвижение каждого ученика, поощряет и поддерживает минимальные успехи.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коммуникативные задачи урока.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BE16F2" w:rsidRPr="00BE16F2" w:rsidRDefault="00BE16F2" w:rsidP="00BE1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На уроке осуществляется глубокое личностное воздействие «учитель - ученик» (через отношения, совместную деятельность и т.д.)</w:t>
            </w:r>
          </w:p>
        </w:tc>
      </w:tr>
      <w:tr w:rsidR="00BE16F2" w:rsidRPr="00BE16F2" w:rsidTr="00083208">
        <w:tc>
          <w:tcPr>
            <w:tcW w:w="2502" w:type="dxa"/>
          </w:tcPr>
          <w:p w:rsidR="00BE16F2" w:rsidRPr="00BE16F2" w:rsidRDefault="00BE16F2" w:rsidP="00BE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129" w:type="dxa"/>
          </w:tcPr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объём урока выполнен.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учитывал </w:t>
            </w:r>
            <w:proofErr w:type="spellStart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E1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своей работе. Учитель учитывал особенности тендерного поведения учеников. В равной мере вопросы были адресованы мальчикам и девочкам.</w:t>
            </w:r>
          </w:p>
          <w:p w:rsidR="00BE16F2" w:rsidRPr="00BE16F2" w:rsidRDefault="00BE16F2" w:rsidP="00BE1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6F2" w:rsidRPr="00BE16F2" w:rsidRDefault="00BE16F2" w:rsidP="00BE16F2">
      <w:pPr>
        <w:tabs>
          <w:tab w:val="left" w:pos="1020"/>
          <w:tab w:val="left" w:pos="7110"/>
        </w:tabs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СОШ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                         </w:t>
      </w:r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А.Т.Бурнацев</w:t>
      </w:r>
      <w:proofErr w:type="spellEnd"/>
      <w:r w:rsidRPr="00AA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С.Э.Шаповалова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0796D" w:rsidRPr="00AA336C" w:rsidRDefault="00E0796D" w:rsidP="00E0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F3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МО                                  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BE16F2" w:rsidRPr="00BE16F2" w:rsidRDefault="00BE16F2" w:rsidP="00BE1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E16F2" w:rsidRPr="00BE16F2" w:rsidSect="00E0796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B02"/>
    <w:multiLevelType w:val="hybridMultilevel"/>
    <w:tmpl w:val="9A0C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2813"/>
    <w:multiLevelType w:val="hybridMultilevel"/>
    <w:tmpl w:val="12C2EB0A"/>
    <w:lvl w:ilvl="0" w:tplc="FA067BC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F2"/>
    <w:rsid w:val="00083208"/>
    <w:rsid w:val="000934C9"/>
    <w:rsid w:val="000D66EE"/>
    <w:rsid w:val="000E055B"/>
    <w:rsid w:val="001A28BA"/>
    <w:rsid w:val="002E471D"/>
    <w:rsid w:val="00343EFC"/>
    <w:rsid w:val="00362964"/>
    <w:rsid w:val="00367E43"/>
    <w:rsid w:val="00493BD1"/>
    <w:rsid w:val="004B56B6"/>
    <w:rsid w:val="004D7942"/>
    <w:rsid w:val="004E1C80"/>
    <w:rsid w:val="005376A0"/>
    <w:rsid w:val="00672976"/>
    <w:rsid w:val="006D442A"/>
    <w:rsid w:val="00732F35"/>
    <w:rsid w:val="00751AD7"/>
    <w:rsid w:val="007D2EA8"/>
    <w:rsid w:val="007F230C"/>
    <w:rsid w:val="0081515C"/>
    <w:rsid w:val="00983033"/>
    <w:rsid w:val="00A82D91"/>
    <w:rsid w:val="00AA336C"/>
    <w:rsid w:val="00AC089F"/>
    <w:rsid w:val="00AC551A"/>
    <w:rsid w:val="00AC7FA9"/>
    <w:rsid w:val="00BE16F2"/>
    <w:rsid w:val="00C10B1A"/>
    <w:rsid w:val="00E0796D"/>
    <w:rsid w:val="00F3642B"/>
    <w:rsid w:val="00FF2B04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6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16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A336C"/>
    <w:pPr>
      <w:ind w:left="720"/>
      <w:contextualSpacing/>
    </w:pPr>
    <w:rPr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A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36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E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55B"/>
  </w:style>
  <w:style w:type="character" w:customStyle="1" w:styleId="c5">
    <w:name w:val="c5"/>
    <w:basedOn w:val="a0"/>
    <w:rsid w:val="000E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SFM</cp:lastModifiedBy>
  <cp:revision>16</cp:revision>
  <cp:lastPrinted>2021-11-28T14:17:00Z</cp:lastPrinted>
  <dcterms:created xsi:type="dcterms:W3CDTF">2018-02-28T11:49:00Z</dcterms:created>
  <dcterms:modified xsi:type="dcterms:W3CDTF">2021-11-28T14:19:00Z</dcterms:modified>
</cp:coreProperties>
</file>