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D" w:rsidRPr="00D32101" w:rsidRDefault="003519AD" w:rsidP="003519A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2101">
        <w:rPr>
          <w:rFonts w:ascii="Times New Roman" w:hAnsi="Times New Roman" w:cs="Times New Roman"/>
          <w:b/>
          <w:sz w:val="28"/>
          <w:szCs w:val="28"/>
          <w:lang w:eastAsia="ru-RU"/>
        </w:rPr>
        <w:t>Конспект урока</w:t>
      </w:r>
      <w:r w:rsidRPr="00D32101">
        <w:rPr>
          <w:rFonts w:ascii="Times New Roman" w:hAnsi="Times New Roman" w:cs="Times New Roman"/>
          <w:sz w:val="28"/>
          <w:szCs w:val="28"/>
          <w:lang w:eastAsia="ru-RU"/>
        </w:rPr>
        <w:t xml:space="preserve"> по  математике</w:t>
      </w:r>
    </w:p>
    <w:p w:rsidR="003519AD" w:rsidRPr="00D32101" w:rsidRDefault="003519AD" w:rsidP="003519A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3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32101">
        <w:rPr>
          <w:rFonts w:ascii="Times New Roman" w:hAnsi="Times New Roman" w:cs="Times New Roman"/>
          <w:sz w:val="28"/>
          <w:szCs w:val="28"/>
        </w:rPr>
        <w:t>Деление чисел, оканчивающихся нулями»</w:t>
      </w:r>
    </w:p>
    <w:p w:rsidR="003519AD" w:rsidRPr="00D32101" w:rsidRDefault="003519AD" w:rsidP="003519AD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3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21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Кучиева</w:t>
      </w:r>
      <w:proofErr w:type="spellEnd"/>
      <w:r w:rsidRPr="00D3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Фатима </w:t>
      </w:r>
      <w:proofErr w:type="spellStart"/>
      <w:r w:rsidRPr="00D32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Агубечировна</w:t>
      </w:r>
      <w:proofErr w:type="spellEnd"/>
    </w:p>
    <w:p w:rsidR="003519AD" w:rsidRPr="00D32101" w:rsidRDefault="003519AD" w:rsidP="003519A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учебника: </w:t>
      </w:r>
      <w:r w:rsidRPr="00D3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Г.В.Дорофеев, </w:t>
      </w:r>
      <w:proofErr w:type="spellStart"/>
      <w:r w:rsidRPr="00D32101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Т.Н.Миракова</w:t>
      </w:r>
      <w:proofErr w:type="spellEnd"/>
    </w:p>
    <w:p w:rsidR="003519AD" w:rsidRPr="00D32101" w:rsidRDefault="003519AD" w:rsidP="003519A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Pr="00D32101">
        <w:rPr>
          <w:rFonts w:ascii="Times New Roman" w:eastAsia="Times New Roman" w:hAnsi="Times New Roman" w:cs="Times New Roman"/>
          <w:sz w:val="28"/>
          <w:szCs w:val="28"/>
          <w:lang w:eastAsia="ru-RU"/>
        </w:rPr>
        <w:t>3 «А»</w:t>
      </w:r>
      <w:r w:rsidRPr="00D32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19AD" w:rsidRPr="00D32101" w:rsidRDefault="003519AD" w:rsidP="003519A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proofErr w:type="spellStart"/>
      <w:r w:rsidRPr="00D3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proofErr w:type="gramStart"/>
      <w:r w:rsidRPr="00D3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321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2101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объяснения нового материала</w:t>
      </w:r>
    </w:p>
    <w:p w:rsidR="003519AD" w:rsidRPr="00D32101" w:rsidRDefault="003519AD" w:rsidP="003519A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10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D32101">
        <w:rPr>
          <w:rFonts w:ascii="Times New Roman" w:hAnsi="Times New Roman" w:cs="Times New Roman"/>
          <w:sz w:val="28"/>
          <w:szCs w:val="28"/>
        </w:rPr>
        <w:t>15.03.17 г.</w:t>
      </w:r>
    </w:p>
    <w:p w:rsidR="003519AD" w:rsidRPr="00D32101" w:rsidRDefault="003519AD" w:rsidP="003519AD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2101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D32101">
        <w:rPr>
          <w:rFonts w:ascii="Times New Roman" w:hAnsi="Times New Roman" w:cs="Times New Roman"/>
          <w:bCs/>
          <w:sz w:val="28"/>
          <w:szCs w:val="28"/>
        </w:rPr>
        <w:t>1.Вывести алгоритм деления круглого двузначного числа на однозначное число.</w:t>
      </w:r>
    </w:p>
    <w:p w:rsidR="003519AD" w:rsidRPr="00D32101" w:rsidRDefault="003519AD" w:rsidP="003519AD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2101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proofErr w:type="spellStart"/>
      <w:r w:rsidRPr="00D32101">
        <w:rPr>
          <w:rFonts w:ascii="Times New Roman" w:hAnsi="Times New Roman" w:cs="Times New Roman"/>
          <w:bCs/>
          <w:sz w:val="28"/>
          <w:szCs w:val="28"/>
        </w:rPr>
        <w:t>Отрабатывание</w:t>
      </w:r>
      <w:proofErr w:type="spellEnd"/>
      <w:r w:rsidRPr="00D32101">
        <w:rPr>
          <w:rFonts w:ascii="Times New Roman" w:hAnsi="Times New Roman" w:cs="Times New Roman"/>
          <w:bCs/>
          <w:sz w:val="28"/>
          <w:szCs w:val="28"/>
        </w:rPr>
        <w:t xml:space="preserve"> вычислительных навыков деления чисел, оканчивающихся нулями.</w:t>
      </w:r>
    </w:p>
    <w:p w:rsidR="003519AD" w:rsidRPr="00D32101" w:rsidRDefault="003519AD" w:rsidP="003519AD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2101">
        <w:rPr>
          <w:rFonts w:ascii="Times New Roman" w:hAnsi="Times New Roman" w:cs="Times New Roman"/>
          <w:bCs/>
          <w:sz w:val="28"/>
          <w:szCs w:val="28"/>
        </w:rPr>
        <w:t xml:space="preserve">            3. Развитие внимания, логического мышления.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520"/>
        <w:gridCol w:w="3525"/>
      </w:tblGrid>
      <w:tr w:rsidR="003519AD" w:rsidRPr="00D32101" w:rsidTr="001B4030">
        <w:trPr>
          <w:jc w:val="center"/>
        </w:trPr>
        <w:tc>
          <w:tcPr>
            <w:tcW w:w="2628" w:type="dxa"/>
          </w:tcPr>
          <w:p w:rsidR="003519AD" w:rsidRPr="00D32101" w:rsidRDefault="003519AD" w:rsidP="001B403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520" w:type="dxa"/>
          </w:tcPr>
          <w:p w:rsidR="003519AD" w:rsidRPr="00D32101" w:rsidRDefault="003519AD" w:rsidP="001B403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525" w:type="dxa"/>
          </w:tcPr>
          <w:p w:rsidR="003519AD" w:rsidRPr="00D32101" w:rsidRDefault="003519AD" w:rsidP="001B403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3519AD" w:rsidRPr="00D32101" w:rsidTr="001B4030">
        <w:trPr>
          <w:jc w:val="center"/>
        </w:trPr>
        <w:tc>
          <w:tcPr>
            <w:tcW w:w="2628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I. Актуализация знаний (Постановка цели урока).</w:t>
            </w:r>
          </w:p>
        </w:tc>
        <w:tc>
          <w:tcPr>
            <w:tcW w:w="8520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1. Организовать ситуацию, позволяющую настроиться на положительные эмоции, проверить готовность к уроку.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2. Проверка домашнего задания.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3. Индивидуальная работа.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Письменные случаи сложения и вычитания, умножения и деления.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4. Устный счёт.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Уменьшите 49 в 7 раз. Уменьшите 49 на 7.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Частное чисел 21 и 7 увеличить в 9 раз.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Частное 20 и 4 увеличить  на 38.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Делимое 36 делитель 9. Найдите частное.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Делитель 2, частное равно 10. Найдите делимое.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Первый множитель 25, второй множитель 3. Найдите произведение.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Назовите множители к произведению 25, 42, 40, 63.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Один из множителей 7, произведение 70. Найдите другой множитель. Как проверить найденное значение?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5. Парная форма работы.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1. Задания № 1, 2, с. 34.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Цель работы: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–  актуализация знаний над действиями умножения и деления;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–вывод о том, как найти значение частного, если делимое круглое двузначное число, а делитель – однозначное число.</w:t>
            </w:r>
          </w:p>
        </w:tc>
        <w:tc>
          <w:tcPr>
            <w:tcW w:w="3525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умения:          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- ориентироваться в своих знаниях: самостоятельно решать учебные задачи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математическими терминами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извлекать новые знания: </w:t>
            </w: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 владеть информацией, представленной в разных формах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запоминать полученную информацию: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сравнивать и группировать математические факты и объекты.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- на основе обобщения умозаключений делать выводы.</w:t>
            </w:r>
          </w:p>
        </w:tc>
      </w:tr>
      <w:tr w:rsidR="003519AD" w:rsidRPr="00D32101" w:rsidTr="001B4030">
        <w:trPr>
          <w:jc w:val="center"/>
        </w:trPr>
        <w:tc>
          <w:tcPr>
            <w:tcW w:w="2628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II. Постановка проблемы (знакомимся с основным вопросом урока).</w:t>
            </w:r>
          </w:p>
        </w:tc>
        <w:tc>
          <w:tcPr>
            <w:tcW w:w="8520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1. Задание № 3, с. 34.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Цель работы: определение темы урока.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Что нужно знать запомнить для выполнения данных действий?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2. Работа над заданием</w:t>
            </w:r>
          </w:p>
        </w:tc>
        <w:tc>
          <w:tcPr>
            <w:tcW w:w="3525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Развиваем</w:t>
            </w:r>
            <w:r w:rsidRPr="00D3210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умения:          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формулировать цели урока после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обсуждения;</w:t>
            </w:r>
          </w:p>
        </w:tc>
      </w:tr>
      <w:tr w:rsidR="003519AD" w:rsidRPr="00D32101" w:rsidTr="001B4030">
        <w:trPr>
          <w:jc w:val="center"/>
        </w:trPr>
        <w:tc>
          <w:tcPr>
            <w:tcW w:w="2628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III. Открытие нового (узнаём новое).</w:t>
            </w:r>
          </w:p>
        </w:tc>
        <w:tc>
          <w:tcPr>
            <w:tcW w:w="8520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№ 4.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Цель работы: новый вычислительный приём самостоятельно вывести и сформулировать свои предположения. (Осуществляется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материалов учебника.)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Обсудите в парах и попробуйте предложить свой образец рассуждений.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2. Работа с текстом. Проверяем свои предположения.</w:t>
            </w:r>
          </w:p>
        </w:tc>
        <w:tc>
          <w:tcPr>
            <w:tcW w:w="3525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proofErr w:type="gramStart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овместно формулировать учебную проблему;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составлять план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сравнивать свои действия с целью урока</w:t>
            </w:r>
          </w:p>
        </w:tc>
      </w:tr>
      <w:tr w:rsidR="003519AD" w:rsidRPr="00D32101" w:rsidTr="001B4030">
        <w:trPr>
          <w:jc w:val="center"/>
        </w:trPr>
        <w:tc>
          <w:tcPr>
            <w:tcW w:w="2628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Первичное закрепление (применяем новые знания).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либо парная работа с комментированием.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Задания № 5–6.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Самостоятельная парная работа.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Задание № 7.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Работа  у доски по алгоритму самооценки.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Что вам нужно было сделать в задании?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Удалось ли правильно решить поставленные задачи?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Вы сделали всё правильно или были ошибки, недочёты?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Вы решили всё сами или с чьей-то помощью?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Какого уровня сложности было задание?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Самооценка</w:t>
            </w:r>
          </w:p>
        </w:tc>
        <w:tc>
          <w:tcPr>
            <w:tcW w:w="3525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учим определять степень правильного выполнения своей работы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D" w:rsidRPr="00D32101" w:rsidTr="001B4030">
        <w:trPr>
          <w:jc w:val="center"/>
        </w:trPr>
        <w:tc>
          <w:tcPr>
            <w:tcW w:w="2628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V. Тренинг </w:t>
            </w:r>
          </w:p>
        </w:tc>
        <w:tc>
          <w:tcPr>
            <w:tcW w:w="8520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1. Задача № 8 а.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Прочитайте задачу.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О ком идёт речь в задаче?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Что нам известно?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что известно о бабушках? Прочитайте.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объяснить количество девочек? (В 2 раза меньше, чем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бабушек).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А как выразить количество мальчиков? (На 4 больше, чем бабушек).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Как объяснить количество дедушек? (В 10 раз меньше, чем бабушек).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Давайте смоделируем количество этих зрителей с помощью отрезков.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Прочитайте вопрос задачи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- Расскажите всю задачу по схеме.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- Составьте план решения задачи.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Решите задачу.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Проверка  у доски по алгоритму самооценки.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Вопросы к ученикам, выполнявшим работу: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Что вам нужно было сделать в задании?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Справились ли мы с поставленной задачей?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Были ли ошибки, недочёты?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Есть ли у вас, замечания?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2. Задача № 8 б.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Самостоятельно прочитайте задачу.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О ком идёт речь в задаче?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Что можете предложить для записи  условия задачи?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Самым простым вариантом является рисунок.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Сколько  способов решения?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Решите задачу.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Задачу № 8 </w:t>
            </w:r>
            <w:proofErr w:type="gramStart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Предлагаю  для домашней работы. При записи можете использовать рисунок, чертёж либо краткую запись.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3. Задание № 10.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Комбинаторная  задача.  Подсчёт числа пар, составленных из элементов одного множества.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3519AD" w:rsidRPr="00D32101" w:rsidRDefault="003519AD" w:rsidP="001B403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9900" cy="1114425"/>
                  <wp:effectExtent l="19050" t="0" r="0" b="0"/>
                  <wp:docPr id="1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Условие под синей точкой – это задача на подсчёт числа пар, составленных из элементов двух множеств.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3519AD" w:rsidRPr="00D32101" w:rsidRDefault="003519AD" w:rsidP="001B403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95450" cy="1314450"/>
                  <wp:effectExtent l="19050" t="0" r="0" b="0"/>
                  <wp:docPr id="10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Задание № 11*.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Для домашней работы по желанию  (вариативная часть).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3519AD" w:rsidRPr="00D32101" w:rsidRDefault="003519AD" w:rsidP="001B403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81550" cy="905795"/>
                  <wp:effectExtent l="19050" t="0" r="0" b="0"/>
                  <wp:docPr id="9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90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3210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Коммуникативные УУД </w:t>
            </w:r>
            <w:r w:rsidRPr="00D3210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Развиваем </w:t>
            </w:r>
            <w:r w:rsidRPr="00D3210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умения:          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оформлять свои мысли;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высказывать свою точку зрения, обосновывая ее,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приводя аргументы;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читать тексты учебников: находить вопросы к тексту, уметь на них отвечать; уметь выделять главное; составлять план;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быть коммуникабельным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результаты: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придерживаться этических норм общения при совместной работе над учебной задачей;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 уметь правильно себя вести при любых ситуациях на уроке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D" w:rsidRPr="00D32101" w:rsidTr="001B4030">
        <w:trPr>
          <w:jc w:val="center"/>
        </w:trPr>
        <w:tc>
          <w:tcPr>
            <w:tcW w:w="2628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VI. Итог урока.</w:t>
            </w:r>
          </w:p>
        </w:tc>
        <w:tc>
          <w:tcPr>
            <w:tcW w:w="8520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Что нового узнали  на уроке?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С чем справились?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Над чем ещё надо поработать?</w:t>
            </w:r>
          </w:p>
        </w:tc>
        <w:tc>
          <w:tcPr>
            <w:tcW w:w="3525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AD" w:rsidRPr="00D32101" w:rsidTr="001B4030">
        <w:trPr>
          <w:jc w:val="center"/>
        </w:trPr>
        <w:tc>
          <w:tcPr>
            <w:tcW w:w="2628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VII. Домашнее задание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Задания № 8 в, № 9. </w:t>
            </w:r>
          </w:p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Вариант: № 11 (По желанию)</w:t>
            </w:r>
          </w:p>
        </w:tc>
        <w:tc>
          <w:tcPr>
            <w:tcW w:w="3525" w:type="dxa"/>
          </w:tcPr>
          <w:p w:rsidR="003519AD" w:rsidRPr="00D32101" w:rsidRDefault="003519AD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9AD" w:rsidRPr="00D32101" w:rsidRDefault="003519AD" w:rsidP="003519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9AD" w:rsidRPr="00D32101" w:rsidRDefault="003519AD" w:rsidP="003519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19AD" w:rsidRPr="00D32101" w:rsidRDefault="003519AD" w:rsidP="003519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405E" w:rsidRDefault="00D7405E"/>
    <w:sectPr w:rsidR="00D7405E" w:rsidSect="003519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19AD"/>
    <w:rsid w:val="003519AD"/>
    <w:rsid w:val="00D7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19AD"/>
  </w:style>
  <w:style w:type="character" w:styleId="a3">
    <w:name w:val="Strong"/>
    <w:basedOn w:val="a0"/>
    <w:uiPriority w:val="22"/>
    <w:qFormat/>
    <w:rsid w:val="003519AD"/>
    <w:rPr>
      <w:b/>
      <w:bCs/>
    </w:rPr>
  </w:style>
  <w:style w:type="paragraph" w:styleId="a4">
    <w:name w:val="No Spacing"/>
    <w:uiPriority w:val="1"/>
    <w:qFormat/>
    <w:rsid w:val="003519A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2019-04-05T09:23:00Z</dcterms:created>
  <dcterms:modified xsi:type="dcterms:W3CDTF">2019-04-05T09:23:00Z</dcterms:modified>
</cp:coreProperties>
</file>